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76BCACF9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A35A8A">
        <w:rPr>
          <w:rFonts w:ascii="Arial" w:hAnsi="Arial" w:cs="Arial"/>
          <w:b/>
          <w:sz w:val="24"/>
          <w:szCs w:val="28"/>
          <w:lang w:val="en-US"/>
        </w:rPr>
        <w:t>3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6C54EF" w:rsidRPr="006C54EF">
        <w:rPr>
          <w:rFonts w:ascii="Arial" w:hAnsi="Arial" w:cs="Arial"/>
          <w:b/>
          <w:sz w:val="24"/>
          <w:szCs w:val="28"/>
        </w:rPr>
        <w:t>R4-2</w:t>
      </w:r>
      <w:r w:rsidR="00344387">
        <w:rPr>
          <w:rFonts w:ascii="Arial" w:hAnsi="Arial" w:cs="Arial"/>
          <w:b/>
          <w:sz w:val="24"/>
          <w:szCs w:val="28"/>
        </w:rPr>
        <w:t>2</w:t>
      </w:r>
      <w:r w:rsidR="00265828">
        <w:rPr>
          <w:rFonts w:ascii="Arial" w:hAnsi="Arial" w:cs="Arial"/>
          <w:b/>
          <w:sz w:val="24"/>
          <w:szCs w:val="28"/>
        </w:rPr>
        <w:t>1</w:t>
      </w:r>
      <w:r w:rsidR="00743FA0">
        <w:rPr>
          <w:rFonts w:ascii="Arial" w:hAnsi="Arial" w:cs="Arial"/>
          <w:b/>
          <w:sz w:val="24"/>
          <w:szCs w:val="28"/>
        </w:rPr>
        <w:t>1060</w:t>
      </w:r>
    </w:p>
    <w:p w14:paraId="60407F1B" w14:textId="176FE0B2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A35A8A">
        <w:rPr>
          <w:rFonts w:ascii="Arial" w:hAnsi="Arial" w:cs="Arial"/>
          <w:b/>
          <w:sz w:val="24"/>
          <w:szCs w:val="28"/>
          <w:lang w:val="en-US"/>
        </w:rPr>
        <w:t>09-20</w:t>
      </w:r>
      <w:r w:rsidR="008737D0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A35A8A">
        <w:rPr>
          <w:rFonts w:ascii="Arial" w:hAnsi="Arial" w:cs="Arial"/>
          <w:b/>
          <w:sz w:val="24"/>
          <w:szCs w:val="28"/>
          <w:lang w:val="en-US"/>
        </w:rPr>
        <w:t>May</w:t>
      </w:r>
      <w:r w:rsidR="00774D8E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1B4D8DC7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381ECA">
        <w:rPr>
          <w:rFonts w:ascii="Arial" w:hAnsi="Arial" w:cs="Arial"/>
          <w:bCs/>
          <w:sz w:val="22"/>
          <w:szCs w:val="22"/>
          <w:lang w:val="en-US"/>
        </w:rPr>
        <w:t>9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</w:t>
      </w:r>
      <w:r w:rsidR="00381ECA">
        <w:rPr>
          <w:rFonts w:ascii="Arial" w:hAnsi="Arial" w:cs="Arial"/>
          <w:bCs/>
          <w:sz w:val="22"/>
          <w:szCs w:val="22"/>
          <w:lang w:val="en-US"/>
        </w:rPr>
        <w:t>0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.2.</w:t>
      </w:r>
      <w:r w:rsidR="00381ECA">
        <w:rPr>
          <w:rFonts w:ascii="Arial" w:hAnsi="Arial" w:cs="Arial"/>
          <w:bCs/>
          <w:sz w:val="22"/>
          <w:szCs w:val="22"/>
          <w:lang w:val="en-US"/>
        </w:rPr>
        <w:t>6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075BC1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381ECA" w:rsidRPr="00381ECA">
        <w:rPr>
          <w:rFonts w:ascii="Arial" w:hAnsi="Arial" w:cs="Arial"/>
          <w:sz w:val="22"/>
          <w:szCs w:val="22"/>
        </w:rPr>
        <w:t xml:space="preserve">Work split </w:t>
      </w:r>
      <w:r w:rsidR="00381ECA">
        <w:rPr>
          <w:rFonts w:ascii="Arial" w:hAnsi="Arial" w:cs="Arial"/>
          <w:sz w:val="22"/>
          <w:szCs w:val="22"/>
        </w:rPr>
        <w:t xml:space="preserve">on </w:t>
      </w:r>
      <w:r w:rsidR="00381ECA" w:rsidRPr="00381ECA">
        <w:rPr>
          <w:rFonts w:ascii="Arial" w:hAnsi="Arial" w:cs="Arial"/>
          <w:sz w:val="22"/>
          <w:szCs w:val="22"/>
        </w:rPr>
        <w:t>performance requirements for positioning enhancement</w:t>
      </w:r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574A5C5D" w14:textId="60489DFC" w:rsidR="00737EE7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 xml:space="preserve">The core </w:t>
      </w:r>
      <w:r w:rsidR="00737EE7">
        <w:rPr>
          <w:sz w:val="22"/>
          <w:szCs w:val="22"/>
          <w:lang w:val="en-US"/>
        </w:rPr>
        <w:t xml:space="preserve">part of the </w:t>
      </w:r>
      <w:r w:rsidR="008737D0">
        <w:rPr>
          <w:sz w:val="22"/>
          <w:szCs w:val="22"/>
          <w:lang w:val="en-US"/>
        </w:rPr>
        <w:t xml:space="preserve">Rel-17 </w:t>
      </w:r>
      <w:r w:rsidRPr="00C15668">
        <w:rPr>
          <w:sz w:val="22"/>
          <w:szCs w:val="22"/>
          <w:lang w:val="en-US"/>
        </w:rPr>
        <w:t xml:space="preserve">positioning enhancement WI </w:t>
      </w:r>
      <w:r w:rsidR="00737EE7">
        <w:rPr>
          <w:sz w:val="22"/>
          <w:szCs w:val="22"/>
          <w:lang w:val="en-US"/>
        </w:rPr>
        <w:t xml:space="preserve">was completed in </w:t>
      </w:r>
      <w:r w:rsidRPr="00C15668">
        <w:rPr>
          <w:sz w:val="22"/>
          <w:szCs w:val="22"/>
          <w:lang w:val="en-US"/>
        </w:rPr>
        <w:t>RAN4#102-e (Feb 2022)</w:t>
      </w:r>
      <w:r w:rsidR="008737D0">
        <w:rPr>
          <w:sz w:val="22"/>
          <w:szCs w:val="22"/>
          <w:lang w:val="en-US"/>
        </w:rPr>
        <w:t xml:space="preserve"> and included in TS 38.133 [1]</w:t>
      </w:r>
      <w:r w:rsidRPr="00C15668">
        <w:rPr>
          <w:sz w:val="22"/>
          <w:szCs w:val="22"/>
          <w:lang w:val="en-US"/>
        </w:rPr>
        <w:t xml:space="preserve">. </w:t>
      </w:r>
      <w:r w:rsidR="003F6BD7">
        <w:rPr>
          <w:sz w:val="22"/>
          <w:szCs w:val="22"/>
          <w:lang w:val="en-US"/>
        </w:rPr>
        <w:t>The perform</w:t>
      </w:r>
      <w:r w:rsidR="00782A92">
        <w:rPr>
          <w:sz w:val="22"/>
          <w:szCs w:val="22"/>
          <w:lang w:val="en-US"/>
        </w:rPr>
        <w:t xml:space="preserve">ance requirements related to the core part will be developed until RAN4#104. </w:t>
      </w:r>
    </w:p>
    <w:p w14:paraId="4FCCC1E1" w14:textId="35A9F30C" w:rsidR="002D3BDE" w:rsidRPr="007F2C57" w:rsidRDefault="002D3BDE" w:rsidP="005410B1">
      <w:pPr>
        <w:spacing w:before="240" w:after="0"/>
        <w:rPr>
          <w:i/>
          <w:iCs/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</w:t>
      </w:r>
      <w:r w:rsidR="008D18FF">
        <w:rPr>
          <w:sz w:val="22"/>
          <w:szCs w:val="22"/>
          <w:lang w:val="en-US"/>
        </w:rPr>
        <w:t xml:space="preserve">e </w:t>
      </w:r>
      <w:r w:rsidRPr="00C15668">
        <w:rPr>
          <w:sz w:val="22"/>
          <w:szCs w:val="22"/>
          <w:lang w:val="en-US"/>
        </w:rPr>
        <w:t xml:space="preserve">contribution provides breakdown of potential </w:t>
      </w:r>
      <w:r w:rsidR="005410B1" w:rsidRPr="00C15668">
        <w:rPr>
          <w:sz w:val="22"/>
          <w:szCs w:val="22"/>
          <w:lang w:val="en-US"/>
        </w:rPr>
        <w:t xml:space="preserve">topics </w:t>
      </w:r>
      <w:r w:rsidR="007F2C57">
        <w:rPr>
          <w:sz w:val="22"/>
          <w:szCs w:val="22"/>
          <w:lang w:val="en-US"/>
        </w:rPr>
        <w:t xml:space="preserve">for defining the performance requirements and which </w:t>
      </w:r>
      <w:r w:rsidR="005410B1" w:rsidRPr="00C15668">
        <w:rPr>
          <w:sz w:val="22"/>
          <w:szCs w:val="22"/>
          <w:lang w:val="en-US"/>
        </w:rPr>
        <w:t xml:space="preserve">may require individual draft CR. </w:t>
      </w:r>
      <w:r w:rsidR="007F2C57" w:rsidRPr="007F2C57">
        <w:rPr>
          <w:sz w:val="22"/>
          <w:szCs w:val="22"/>
          <w:lang w:val="en-US"/>
        </w:rPr>
        <w:t xml:space="preserve">The work split among companies for providing draft CRs </w:t>
      </w:r>
      <w:r w:rsidR="00FE0F01">
        <w:rPr>
          <w:sz w:val="22"/>
          <w:szCs w:val="22"/>
          <w:lang w:val="en-US"/>
        </w:rPr>
        <w:t xml:space="preserve">for </w:t>
      </w:r>
      <w:r w:rsidR="007F2C57">
        <w:rPr>
          <w:sz w:val="22"/>
          <w:szCs w:val="22"/>
          <w:lang w:val="en-US"/>
        </w:rPr>
        <w:t>the performance</w:t>
      </w:r>
      <w:r w:rsidR="007F2C57" w:rsidRPr="007F2C57">
        <w:rPr>
          <w:sz w:val="22"/>
          <w:szCs w:val="22"/>
          <w:lang w:val="en-US"/>
        </w:rPr>
        <w:t xml:space="preserve"> requirements </w:t>
      </w:r>
      <w:r w:rsidR="007F2C57">
        <w:rPr>
          <w:sz w:val="22"/>
          <w:szCs w:val="22"/>
          <w:lang w:val="en-US"/>
        </w:rPr>
        <w:t>is also provided.</w:t>
      </w:r>
    </w:p>
    <w:p w14:paraId="7BFE3390" w14:textId="4CFFA310" w:rsidR="00B663AD" w:rsidRDefault="002B404E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Main areas </w:t>
      </w:r>
      <w:r w:rsidR="006541D2">
        <w:t>with impact on performance requirements</w:t>
      </w:r>
    </w:p>
    <w:p w14:paraId="47F17DC2" w14:textId="1F82A7B4" w:rsidR="0017340C" w:rsidRPr="00F843FD" w:rsidRDefault="00737EE7" w:rsidP="006E0B67">
      <w:pPr>
        <w:spacing w:before="240"/>
        <w:rPr>
          <w:sz w:val="22"/>
          <w:szCs w:val="22"/>
        </w:rPr>
      </w:pPr>
      <w:r>
        <w:rPr>
          <w:sz w:val="22"/>
          <w:szCs w:val="22"/>
        </w:rPr>
        <w:t>T</w:t>
      </w:r>
      <w:r w:rsidR="00A3458B" w:rsidRPr="00F843FD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core requirements are defined for </w:t>
      </w:r>
      <w:r w:rsidR="00371987">
        <w:rPr>
          <w:sz w:val="22"/>
          <w:szCs w:val="22"/>
        </w:rPr>
        <w:t>the following</w:t>
      </w:r>
      <w:r w:rsidR="00F83B2B">
        <w:rPr>
          <w:sz w:val="22"/>
          <w:szCs w:val="22"/>
        </w:rPr>
        <w:t xml:space="preserve"> </w:t>
      </w:r>
      <w:r w:rsidR="00892269" w:rsidRPr="00F843FD">
        <w:rPr>
          <w:sz w:val="22"/>
          <w:szCs w:val="22"/>
        </w:rPr>
        <w:t>main areas</w:t>
      </w:r>
      <w:r w:rsidR="00FE0F01">
        <w:rPr>
          <w:sz w:val="22"/>
          <w:szCs w:val="22"/>
        </w:rPr>
        <w:t>, wh</w:t>
      </w:r>
      <w:r w:rsidR="00453319">
        <w:rPr>
          <w:sz w:val="22"/>
          <w:szCs w:val="22"/>
        </w:rPr>
        <w:t xml:space="preserve">ich may </w:t>
      </w:r>
      <w:r w:rsidR="00EF7682">
        <w:rPr>
          <w:sz w:val="22"/>
          <w:szCs w:val="22"/>
        </w:rPr>
        <w:t>require corresponding</w:t>
      </w:r>
      <w:r w:rsidR="00453319">
        <w:rPr>
          <w:sz w:val="22"/>
          <w:szCs w:val="22"/>
        </w:rPr>
        <w:t xml:space="preserve"> performance requirements</w:t>
      </w:r>
      <w:r w:rsidR="001038CC" w:rsidRPr="00F843FD">
        <w:rPr>
          <w:sz w:val="22"/>
          <w:szCs w:val="22"/>
        </w:rPr>
        <w:t>:</w:t>
      </w:r>
    </w:p>
    <w:p w14:paraId="6D4171DB" w14:textId="5E0A9F8D" w:rsidR="00F542D5" w:rsidRDefault="00F542D5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Latency reduction in RRC connected state:</w:t>
      </w:r>
    </w:p>
    <w:p w14:paraId="7E43F3A7" w14:textId="57E24668" w:rsidR="00BA3AAC" w:rsidRDefault="00C15668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</w:t>
      </w:r>
      <w:r w:rsidR="00761151"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>requirements for reduced number of samples</w:t>
      </w:r>
      <w:r w:rsidR="00F542D5">
        <w:rPr>
          <w:rFonts w:ascii="Times New Roman" w:hAnsi="Times New Roman"/>
          <w:szCs w:val="22"/>
        </w:rPr>
        <w:t xml:space="preserve"> in RRC connected state</w:t>
      </w:r>
    </w:p>
    <w:p w14:paraId="1EB3F30D" w14:textId="046B131C" w:rsidR="00921A57" w:rsidRDefault="00921A57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</w:t>
      </w:r>
      <w:r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 xml:space="preserve">requirements for reduced </w:t>
      </w:r>
      <w:r>
        <w:rPr>
          <w:rFonts w:ascii="Times New Roman" w:hAnsi="Times New Roman"/>
          <w:szCs w:val="22"/>
        </w:rPr>
        <w:t>Rx beam sweeping factor in RRC connected state</w:t>
      </w:r>
    </w:p>
    <w:p w14:paraId="05E8DB27" w14:textId="51464754" w:rsidR="00F542D5" w:rsidRDefault="00F542D5" w:rsidP="002A5448">
      <w:pPr>
        <w:pStyle w:val="ListParagraph"/>
        <w:numPr>
          <w:ilvl w:val="1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 measurement requirements without gaps</w:t>
      </w:r>
    </w:p>
    <w:p w14:paraId="102B3B82" w14:textId="473A0BA5" w:rsidR="00F542D5" w:rsidRPr="00F542D5" w:rsidRDefault="00F542D5" w:rsidP="002A5448">
      <w:pPr>
        <w:pStyle w:val="ListParagraph"/>
        <w:numPr>
          <w:ilvl w:val="2"/>
          <w:numId w:val="48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Scheduling restriction</w:t>
      </w:r>
    </w:p>
    <w:p w14:paraId="0FE75BF6" w14:textId="07E3383F" w:rsidR="00BA3AAC" w:rsidRPr="00F843FD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PRS-RSRPP</w:t>
      </w:r>
      <w:r w:rsidR="00C15668" w:rsidRPr="00F843FD">
        <w:rPr>
          <w:rFonts w:ascii="Times New Roman" w:hAnsi="Times New Roman"/>
          <w:szCs w:val="22"/>
        </w:rPr>
        <w:t xml:space="preserve"> measurement requirements</w:t>
      </w:r>
      <w:r w:rsidR="00F542D5">
        <w:rPr>
          <w:rFonts w:ascii="Times New Roman" w:hAnsi="Times New Roman"/>
          <w:szCs w:val="22"/>
        </w:rPr>
        <w:t xml:space="preserve"> in RRC connected state</w:t>
      </w:r>
    </w:p>
    <w:p w14:paraId="31FACA3C" w14:textId="4FCDAD87" w:rsidR="00BA3AAC" w:rsidRPr="00F843FD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PRS measurement </w:t>
      </w:r>
      <w:r w:rsidR="00C15668" w:rsidRPr="00F843FD">
        <w:rPr>
          <w:rFonts w:ascii="Times New Roman" w:hAnsi="Times New Roman"/>
          <w:szCs w:val="22"/>
        </w:rPr>
        <w:t xml:space="preserve">requirements </w:t>
      </w:r>
      <w:r w:rsidRPr="00F843FD">
        <w:rPr>
          <w:rFonts w:ascii="Times New Roman" w:hAnsi="Times New Roman"/>
          <w:szCs w:val="22"/>
        </w:rPr>
        <w:t xml:space="preserve">in </w:t>
      </w:r>
      <w:r w:rsidR="00F542D5">
        <w:rPr>
          <w:rFonts w:ascii="Times New Roman" w:hAnsi="Times New Roman"/>
          <w:szCs w:val="22"/>
        </w:rPr>
        <w:t>RRC inactive</w:t>
      </w:r>
      <w:r w:rsidRPr="00F843FD">
        <w:rPr>
          <w:rFonts w:ascii="Times New Roman" w:hAnsi="Times New Roman"/>
          <w:szCs w:val="22"/>
        </w:rPr>
        <w:t xml:space="preserve"> state</w:t>
      </w:r>
    </w:p>
    <w:p w14:paraId="74F16FFC" w14:textId="004DDA7A" w:rsidR="001D389B" w:rsidRDefault="00BA3AAC" w:rsidP="002A5448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>Timing error group (TEG)</w:t>
      </w:r>
      <w:r w:rsidR="00C15668" w:rsidRPr="00F843FD">
        <w:rPr>
          <w:rFonts w:ascii="Times New Roman" w:hAnsi="Times New Roman"/>
          <w:szCs w:val="22"/>
        </w:rPr>
        <w:t xml:space="preserve"> </w:t>
      </w:r>
      <w:r w:rsidR="00601343">
        <w:rPr>
          <w:rFonts w:ascii="Times New Roman" w:hAnsi="Times New Roman"/>
          <w:szCs w:val="22"/>
        </w:rPr>
        <w:t xml:space="preserve">(Rx TEG) </w:t>
      </w:r>
      <w:r w:rsidR="00C15668" w:rsidRPr="00F843FD">
        <w:rPr>
          <w:rFonts w:ascii="Times New Roman" w:hAnsi="Times New Roman"/>
          <w:szCs w:val="22"/>
        </w:rPr>
        <w:t xml:space="preserve">related </w:t>
      </w:r>
      <w:r w:rsidR="00F542D5">
        <w:rPr>
          <w:rFonts w:ascii="Times New Roman" w:hAnsi="Times New Roman"/>
          <w:szCs w:val="22"/>
        </w:rPr>
        <w:t xml:space="preserve">measurement </w:t>
      </w:r>
      <w:r w:rsidR="00C15668" w:rsidRPr="00F843FD">
        <w:rPr>
          <w:rFonts w:ascii="Times New Roman" w:hAnsi="Times New Roman"/>
          <w:szCs w:val="22"/>
        </w:rPr>
        <w:t>requirements</w:t>
      </w:r>
      <w:r w:rsidR="00F542D5">
        <w:rPr>
          <w:rFonts w:ascii="Times New Roman" w:hAnsi="Times New Roman"/>
          <w:szCs w:val="22"/>
        </w:rPr>
        <w:t xml:space="preserve"> for RSTD</w:t>
      </w:r>
      <w:r w:rsidR="00921A57">
        <w:rPr>
          <w:rFonts w:ascii="Times New Roman" w:hAnsi="Times New Roman"/>
          <w:szCs w:val="22"/>
        </w:rPr>
        <w:t xml:space="preserve"> and Rx-Tx time difference measurement</w:t>
      </w:r>
    </w:p>
    <w:p w14:paraId="49D69B9E" w14:textId="5817BA56" w:rsidR="00601343" w:rsidRPr="00D81037" w:rsidRDefault="00601343" w:rsidP="00601343">
      <w:pPr>
        <w:pStyle w:val="ListParagraph"/>
        <w:numPr>
          <w:ilvl w:val="0"/>
          <w:numId w:val="48"/>
        </w:numPr>
        <w:rPr>
          <w:rFonts w:ascii="Times New Roman" w:hAnsi="Times New Roman"/>
          <w:szCs w:val="22"/>
        </w:rPr>
      </w:pPr>
      <w:r w:rsidRPr="00F843FD">
        <w:rPr>
          <w:rFonts w:ascii="Times New Roman" w:hAnsi="Times New Roman"/>
          <w:szCs w:val="22"/>
        </w:rPr>
        <w:t xml:space="preserve">Timing error group (TEG) </w:t>
      </w:r>
      <w:r>
        <w:rPr>
          <w:rFonts w:ascii="Times New Roman" w:hAnsi="Times New Roman"/>
          <w:szCs w:val="22"/>
        </w:rPr>
        <w:t>(</w:t>
      </w:r>
      <w:proofErr w:type="spellStart"/>
      <w:r>
        <w:rPr>
          <w:rFonts w:ascii="Times New Roman" w:hAnsi="Times New Roman"/>
          <w:szCs w:val="22"/>
        </w:rPr>
        <w:t>RxTx</w:t>
      </w:r>
      <w:proofErr w:type="spellEnd"/>
      <w:r>
        <w:rPr>
          <w:rFonts w:ascii="Times New Roman" w:hAnsi="Times New Roman"/>
          <w:szCs w:val="22"/>
        </w:rPr>
        <w:t xml:space="preserve"> TEG) </w:t>
      </w:r>
      <w:r w:rsidRPr="00F843FD">
        <w:rPr>
          <w:rFonts w:ascii="Times New Roman" w:hAnsi="Times New Roman"/>
          <w:szCs w:val="22"/>
        </w:rPr>
        <w:t xml:space="preserve">related </w:t>
      </w:r>
      <w:r>
        <w:rPr>
          <w:rFonts w:ascii="Times New Roman" w:hAnsi="Times New Roman"/>
          <w:szCs w:val="22"/>
        </w:rPr>
        <w:t xml:space="preserve">measurement </w:t>
      </w:r>
      <w:r w:rsidRPr="00F843FD">
        <w:rPr>
          <w:rFonts w:ascii="Times New Roman" w:hAnsi="Times New Roman"/>
          <w:szCs w:val="22"/>
        </w:rPr>
        <w:t>requirements</w:t>
      </w:r>
      <w:r>
        <w:rPr>
          <w:rFonts w:ascii="Times New Roman" w:hAnsi="Times New Roman"/>
          <w:szCs w:val="22"/>
        </w:rPr>
        <w:t xml:space="preserve"> for UE Rx-Tx time difference</w:t>
      </w:r>
    </w:p>
    <w:p w14:paraId="0C6324A6" w14:textId="2CEFFDC1" w:rsidR="001D389B" w:rsidRPr="008F5292" w:rsidRDefault="00F90271" w:rsidP="001D389B">
      <w:pPr>
        <w:spacing w:before="240"/>
        <w:rPr>
          <w:sz w:val="22"/>
          <w:szCs w:val="22"/>
        </w:rPr>
      </w:pPr>
      <w:r>
        <w:rPr>
          <w:sz w:val="22"/>
          <w:szCs w:val="22"/>
        </w:rPr>
        <w:t>Broadly t</w:t>
      </w:r>
      <w:r w:rsidR="001D389B" w:rsidRPr="008F5292">
        <w:rPr>
          <w:sz w:val="22"/>
          <w:szCs w:val="22"/>
        </w:rPr>
        <w:t xml:space="preserve">he </w:t>
      </w:r>
      <w:r>
        <w:rPr>
          <w:sz w:val="22"/>
          <w:szCs w:val="22"/>
        </w:rPr>
        <w:t xml:space="preserve">following type of </w:t>
      </w:r>
      <w:r w:rsidR="001D389B" w:rsidRPr="008F5292">
        <w:rPr>
          <w:sz w:val="22"/>
          <w:szCs w:val="22"/>
        </w:rPr>
        <w:t>performance requirements</w:t>
      </w:r>
      <w:r w:rsidR="00AC7F54">
        <w:rPr>
          <w:sz w:val="22"/>
          <w:szCs w:val="22"/>
        </w:rPr>
        <w:t xml:space="preserve"> </w:t>
      </w:r>
      <w:r w:rsidR="00C60332">
        <w:rPr>
          <w:sz w:val="22"/>
          <w:szCs w:val="22"/>
        </w:rPr>
        <w:t xml:space="preserve">corresponding to the above set of core requirements </w:t>
      </w:r>
      <w:r>
        <w:rPr>
          <w:sz w:val="22"/>
          <w:szCs w:val="22"/>
        </w:rPr>
        <w:t>may be required depending on the feature</w:t>
      </w:r>
      <w:r w:rsidR="001D389B" w:rsidRPr="008F5292">
        <w:rPr>
          <w:sz w:val="22"/>
          <w:szCs w:val="22"/>
        </w:rPr>
        <w:t>:</w:t>
      </w:r>
    </w:p>
    <w:p w14:paraId="38C94B58" w14:textId="77777777" w:rsidR="005E79A2" w:rsidRDefault="005E79A2" w:rsidP="001D389B">
      <w:pPr>
        <w:pStyle w:val="ListParagraph"/>
        <w:numPr>
          <w:ilvl w:val="0"/>
          <w:numId w:val="47"/>
        </w:num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General aspects:</w:t>
      </w:r>
    </w:p>
    <w:p w14:paraId="49F36777" w14:textId="267164A0" w:rsidR="005E79A2" w:rsidRPr="005E79A2" w:rsidRDefault="005E79A2" w:rsidP="005E79A2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8F5292">
        <w:rPr>
          <w:rFonts w:ascii="Times New Roman" w:hAnsi="Times New Roman"/>
          <w:szCs w:val="22"/>
        </w:rPr>
        <w:t xml:space="preserve">Applicable </w:t>
      </w:r>
      <w:r w:rsidRPr="008F5292">
        <w:rPr>
          <w:rFonts w:ascii="Times New Roman" w:hAnsi="Times New Roman"/>
          <w:lang w:eastAsia="zh-CN"/>
        </w:rPr>
        <w:t>P</w:t>
      </w:r>
      <w:r w:rsidRPr="008F5292">
        <w:rPr>
          <w:rFonts w:ascii="Times New Roman" w:hAnsi="Times New Roman"/>
        </w:rPr>
        <w:t xml:space="preserve">RP and </w:t>
      </w:r>
      <w:r w:rsidRPr="008F5292">
        <w:rPr>
          <w:rFonts w:ascii="Times New Roman" w:hAnsi="Times New Roman"/>
          <w:lang w:eastAsia="zh-CN"/>
        </w:rPr>
        <w:t>PRS</w:t>
      </w:r>
      <w:r w:rsidRPr="008F5292">
        <w:rPr>
          <w:rFonts w:ascii="Times New Roman" w:hAnsi="Times New Roman"/>
        </w:rPr>
        <w:t xml:space="preserve"> </w:t>
      </w:r>
      <w:proofErr w:type="spellStart"/>
      <w:r w:rsidRPr="008F5292">
        <w:rPr>
          <w:rFonts w:ascii="Times New Roman" w:hAnsi="Times New Roman"/>
        </w:rPr>
        <w:t>Ês</w:t>
      </w:r>
      <w:proofErr w:type="spellEnd"/>
      <w:r w:rsidRPr="008F5292">
        <w:rPr>
          <w:rFonts w:ascii="Times New Roman" w:hAnsi="Times New Roman"/>
        </w:rPr>
        <w:t>/</w:t>
      </w:r>
      <w:proofErr w:type="spellStart"/>
      <w:r w:rsidRPr="008F5292">
        <w:rPr>
          <w:rFonts w:ascii="Times New Roman" w:hAnsi="Times New Roman"/>
        </w:rPr>
        <w:t>Iot</w:t>
      </w:r>
      <w:proofErr w:type="spellEnd"/>
      <w:r w:rsidRPr="008F5292">
        <w:rPr>
          <w:rFonts w:ascii="Times New Roman" w:hAnsi="Times New Roman"/>
        </w:rPr>
        <w:t xml:space="preserve"> conditions for PRS measurements</w:t>
      </w:r>
      <w:r>
        <w:rPr>
          <w:rFonts w:ascii="Times New Roman" w:hAnsi="Times New Roman"/>
        </w:rPr>
        <w:t xml:space="preserve"> in annex B</w:t>
      </w:r>
    </w:p>
    <w:p w14:paraId="5198C624" w14:textId="77777777" w:rsidR="001D389B" w:rsidRPr="00FC2939" w:rsidRDefault="001D389B" w:rsidP="001D389B">
      <w:pPr>
        <w:pStyle w:val="ListParagraph"/>
        <w:numPr>
          <w:ilvl w:val="0"/>
          <w:numId w:val="47"/>
        </w:numPr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PRS measurement accuracies</w:t>
      </w:r>
    </w:p>
    <w:p w14:paraId="6CF62B1E" w14:textId="77777777" w:rsidR="001D389B" w:rsidRPr="00FC2939" w:rsidRDefault="001D389B" w:rsidP="001D389B">
      <w:pPr>
        <w:pStyle w:val="ListParagraph"/>
        <w:numPr>
          <w:ilvl w:val="0"/>
          <w:numId w:val="47"/>
        </w:numPr>
        <w:spacing w:before="240"/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Test cases:</w:t>
      </w:r>
    </w:p>
    <w:p w14:paraId="3AE10826" w14:textId="77777777" w:rsidR="001D389B" w:rsidRPr="00FC2939" w:rsidRDefault="001D389B" w:rsidP="001D389B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FC2939">
        <w:rPr>
          <w:rFonts w:ascii="Times New Roman" w:hAnsi="Times New Roman"/>
          <w:szCs w:val="22"/>
        </w:rPr>
        <w:t>PRS measurement delay tests</w:t>
      </w:r>
    </w:p>
    <w:p w14:paraId="66026328" w14:textId="77777777" w:rsidR="001D389B" w:rsidRPr="008F5292" w:rsidRDefault="001D389B" w:rsidP="001D389B">
      <w:pPr>
        <w:pStyle w:val="ListParagraph"/>
        <w:numPr>
          <w:ilvl w:val="1"/>
          <w:numId w:val="47"/>
        </w:numPr>
        <w:spacing w:before="240"/>
        <w:rPr>
          <w:rFonts w:ascii="Times New Roman" w:hAnsi="Times New Roman"/>
          <w:szCs w:val="22"/>
        </w:rPr>
      </w:pPr>
      <w:r w:rsidRPr="008F5292">
        <w:rPr>
          <w:rFonts w:ascii="Times New Roman" w:hAnsi="Times New Roman"/>
          <w:szCs w:val="22"/>
        </w:rPr>
        <w:t>PRS measurement accuracy tests</w:t>
      </w:r>
    </w:p>
    <w:p w14:paraId="14465415" w14:textId="77777777" w:rsidR="006B1E4E" w:rsidRDefault="006B1E4E">
      <w:pPr>
        <w:spacing w:after="0"/>
        <w:rPr>
          <w:rFonts w:ascii="Arial" w:hAnsi="Arial"/>
          <w:sz w:val="36"/>
        </w:rPr>
      </w:pPr>
      <w:r>
        <w:br w:type="page"/>
      </w:r>
    </w:p>
    <w:p w14:paraId="44149F9F" w14:textId="3B38FCC8" w:rsidR="00453319" w:rsidRDefault="00453319" w:rsidP="00453319">
      <w:pPr>
        <w:pStyle w:val="Heading1"/>
        <w:numPr>
          <w:ilvl w:val="0"/>
          <w:numId w:val="41"/>
        </w:numPr>
        <w:spacing w:before="360" w:after="0"/>
      </w:pPr>
      <w:r>
        <w:lastRenderedPageBreak/>
        <w:t>Work split</w:t>
      </w:r>
      <w:r w:rsidR="0022161C">
        <w:t xml:space="preserve"> of Performance related Draft CRs</w:t>
      </w:r>
    </w:p>
    <w:p w14:paraId="780063F1" w14:textId="691471C8" w:rsidR="005377D0" w:rsidRDefault="00C15668" w:rsidP="005377D0">
      <w:pPr>
        <w:spacing w:before="240" w:after="0"/>
        <w:rPr>
          <w:sz w:val="22"/>
          <w:szCs w:val="22"/>
        </w:rPr>
      </w:pPr>
      <w:r w:rsidRPr="00F843FD">
        <w:rPr>
          <w:sz w:val="22"/>
          <w:szCs w:val="22"/>
        </w:rPr>
        <w:t>Table</w:t>
      </w:r>
      <w:r w:rsidR="001554B6">
        <w:rPr>
          <w:sz w:val="22"/>
          <w:szCs w:val="22"/>
        </w:rPr>
        <w:t>s 1, 2</w:t>
      </w:r>
      <w:r w:rsidR="00DC3A9E">
        <w:rPr>
          <w:sz w:val="22"/>
          <w:szCs w:val="22"/>
        </w:rPr>
        <w:t xml:space="preserve">, </w:t>
      </w:r>
      <w:r w:rsidR="001554B6">
        <w:rPr>
          <w:sz w:val="22"/>
          <w:szCs w:val="22"/>
        </w:rPr>
        <w:t xml:space="preserve">3 </w:t>
      </w:r>
      <w:r w:rsidR="00DC3A9E">
        <w:rPr>
          <w:sz w:val="22"/>
          <w:szCs w:val="22"/>
        </w:rPr>
        <w:t xml:space="preserve">and 4 </w:t>
      </w:r>
      <w:r w:rsidRPr="00F843FD">
        <w:rPr>
          <w:sz w:val="22"/>
          <w:szCs w:val="22"/>
        </w:rPr>
        <w:t xml:space="preserve">provide full list of potential </w:t>
      </w:r>
      <w:r w:rsidR="00877B50">
        <w:rPr>
          <w:sz w:val="22"/>
          <w:szCs w:val="22"/>
        </w:rPr>
        <w:t xml:space="preserve">performance requirements related </w:t>
      </w:r>
      <w:r w:rsidRPr="00F843FD">
        <w:rPr>
          <w:sz w:val="22"/>
          <w:szCs w:val="22"/>
        </w:rPr>
        <w:t>sub-areas which are expected t</w:t>
      </w:r>
      <w:r w:rsidR="004F68E4" w:rsidRPr="00F843FD">
        <w:rPr>
          <w:sz w:val="22"/>
          <w:szCs w:val="22"/>
        </w:rPr>
        <w:t>o require individual draft CR</w:t>
      </w:r>
      <w:r w:rsidR="006B1E4E">
        <w:rPr>
          <w:sz w:val="22"/>
          <w:szCs w:val="22"/>
        </w:rPr>
        <w:t>s</w:t>
      </w:r>
      <w:r w:rsidR="0068704C" w:rsidRPr="00F843FD">
        <w:rPr>
          <w:sz w:val="22"/>
          <w:szCs w:val="22"/>
        </w:rPr>
        <w:t xml:space="preserve"> in RAN4#</w:t>
      </w:r>
      <w:r w:rsidR="00877B50">
        <w:rPr>
          <w:sz w:val="22"/>
          <w:szCs w:val="22"/>
        </w:rPr>
        <w:t>104</w:t>
      </w:r>
      <w:r w:rsidR="004F68E4" w:rsidRPr="00F843FD">
        <w:rPr>
          <w:sz w:val="22"/>
          <w:szCs w:val="22"/>
        </w:rPr>
        <w:t>.</w:t>
      </w:r>
      <w:r w:rsidR="0013744F" w:rsidRPr="00F843FD">
        <w:rPr>
          <w:sz w:val="22"/>
          <w:szCs w:val="22"/>
        </w:rPr>
        <w:t xml:space="preserve"> </w:t>
      </w:r>
    </w:p>
    <w:p w14:paraId="46074C68" w14:textId="2EA22638" w:rsidR="003F0B1B" w:rsidRPr="002B404E" w:rsidRDefault="003F0B1B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1: Work split on </w:t>
      </w:r>
      <w:r w:rsidR="00E213F6">
        <w:rPr>
          <w:b/>
          <w:bCs/>
        </w:rPr>
        <w:t>general aspects of</w:t>
      </w:r>
      <w:r w:rsidRPr="002B404E">
        <w:rPr>
          <w:b/>
          <w:bCs/>
        </w:rPr>
        <w:t xml:space="preserve"> </w:t>
      </w:r>
      <w:r>
        <w:rPr>
          <w:b/>
          <w:bCs/>
        </w:rPr>
        <w:t xml:space="preserve">performance </w:t>
      </w:r>
      <w:r w:rsidRPr="002B404E">
        <w:rPr>
          <w:b/>
          <w:bCs/>
        </w:rPr>
        <w:t>requirements</w:t>
      </w:r>
      <w:r>
        <w:rPr>
          <w:b/>
          <w:bCs/>
        </w:rPr>
        <w:t xml:space="preserve"> </w:t>
      </w: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704"/>
        <w:gridCol w:w="5245"/>
        <w:gridCol w:w="1559"/>
        <w:gridCol w:w="1701"/>
      </w:tblGrid>
      <w:tr w:rsidR="00F43157" w:rsidRPr="006F2869" w14:paraId="61C8D55C" w14:textId="77777777" w:rsidTr="00D679B1">
        <w:tc>
          <w:tcPr>
            <w:tcW w:w="704" w:type="dxa"/>
          </w:tcPr>
          <w:p w14:paraId="210B0C4C" w14:textId="2AADFB76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Set</w:t>
            </w:r>
          </w:p>
        </w:tc>
        <w:tc>
          <w:tcPr>
            <w:tcW w:w="5245" w:type="dxa"/>
          </w:tcPr>
          <w:p w14:paraId="162FC8BC" w14:textId="0BB815BE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Performance r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equirements</w:t>
            </w:r>
          </w:p>
        </w:tc>
        <w:tc>
          <w:tcPr>
            <w:tcW w:w="1559" w:type="dxa"/>
          </w:tcPr>
          <w:p w14:paraId="42347F88" w14:textId="3439D2DE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I</w:t>
            </w:r>
            <w:r w:rsidRPr="006F2869">
              <w:rPr>
                <w:rFonts w:eastAsiaTheme="minorEastAsia"/>
                <w:b/>
                <w:sz w:val="16"/>
                <w:szCs w:val="16"/>
              </w:rPr>
              <w:t>mpacted section in TS 38.133</w:t>
            </w:r>
          </w:p>
        </w:tc>
        <w:tc>
          <w:tcPr>
            <w:tcW w:w="1701" w:type="dxa"/>
          </w:tcPr>
          <w:p w14:paraId="730D56D3" w14:textId="77777777" w:rsidR="00F43157" w:rsidRPr="006F2869" w:rsidRDefault="00F43157" w:rsidP="004E2C07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>
              <w:rPr>
                <w:rFonts w:eastAsiaTheme="minorEastAsia"/>
                <w:b/>
                <w:sz w:val="16"/>
                <w:szCs w:val="16"/>
              </w:rPr>
              <w:t>Volunteer Company</w:t>
            </w:r>
          </w:p>
        </w:tc>
      </w:tr>
      <w:tr w:rsidR="00F43157" w:rsidRPr="006F2869" w14:paraId="688D5D7F" w14:textId="77777777" w:rsidTr="00D679B1">
        <w:tc>
          <w:tcPr>
            <w:tcW w:w="704" w:type="dxa"/>
            <w:shd w:val="clear" w:color="auto" w:fill="FFFFFF" w:themeFill="background1"/>
          </w:tcPr>
          <w:p w14:paraId="70AE1C3C" w14:textId="1E049801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1-1</w:t>
            </w:r>
          </w:p>
        </w:tc>
        <w:tc>
          <w:tcPr>
            <w:tcW w:w="5245" w:type="dxa"/>
            <w:shd w:val="clear" w:color="auto" w:fill="FFFFFF" w:themeFill="background1"/>
          </w:tcPr>
          <w:p w14:paraId="1C9CB9A5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 xml:space="preserve">Big </w:t>
            </w:r>
            <w:proofErr w:type="spellStart"/>
            <w:r w:rsidRPr="006F2869">
              <w:rPr>
                <w:rFonts w:eastAsiaTheme="minorEastAsia"/>
                <w:sz w:val="16"/>
                <w:szCs w:val="16"/>
              </w:rPr>
              <w:t>DraftCR</w:t>
            </w:r>
            <w:proofErr w:type="spellEnd"/>
            <w:r w:rsidRPr="006F2869">
              <w:rPr>
                <w:rFonts w:eastAsiaTheme="minorEastAsia"/>
                <w:sz w:val="16"/>
                <w:szCs w:val="16"/>
              </w:rPr>
              <w:t xml:space="preserve"> on </w:t>
            </w:r>
            <w:r>
              <w:rPr>
                <w:rFonts w:eastAsiaTheme="minorEastAsia"/>
                <w:sz w:val="16"/>
                <w:szCs w:val="16"/>
              </w:rPr>
              <w:t xml:space="preserve">Performance Requirements for </w:t>
            </w:r>
            <w:r w:rsidRPr="006F2869">
              <w:rPr>
                <w:rFonts w:eastAsiaTheme="minorEastAsia"/>
                <w:sz w:val="16"/>
                <w:szCs w:val="16"/>
              </w:rPr>
              <w:t>Positioning Enhancement</w:t>
            </w:r>
          </w:p>
        </w:tc>
        <w:tc>
          <w:tcPr>
            <w:tcW w:w="1559" w:type="dxa"/>
            <w:shd w:val="clear" w:color="auto" w:fill="FFFFFF" w:themeFill="background1"/>
          </w:tcPr>
          <w:p w14:paraId="438AA989" w14:textId="6D8B88DA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6F2869">
              <w:rPr>
                <w:rFonts w:eastAsiaTheme="minorEastAsia"/>
                <w:sz w:val="16"/>
                <w:szCs w:val="16"/>
              </w:rPr>
              <w:t>All relevant sections</w:t>
            </w:r>
          </w:p>
        </w:tc>
        <w:tc>
          <w:tcPr>
            <w:tcW w:w="1701" w:type="dxa"/>
            <w:shd w:val="clear" w:color="auto" w:fill="FFFFFF" w:themeFill="background1"/>
          </w:tcPr>
          <w:p w14:paraId="3996C842" w14:textId="77777777" w:rsidR="00F43157" w:rsidRPr="006F2869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 (Rapporteur)</w:t>
            </w:r>
          </w:p>
        </w:tc>
      </w:tr>
      <w:tr w:rsidR="00F43157" w:rsidRPr="006F2869" w14:paraId="4F6C8690" w14:textId="77777777" w:rsidTr="00D679B1">
        <w:tc>
          <w:tcPr>
            <w:tcW w:w="704" w:type="dxa"/>
            <w:shd w:val="clear" w:color="auto" w:fill="FFFFFF" w:themeFill="background1"/>
          </w:tcPr>
          <w:p w14:paraId="2BF04986" w14:textId="3C4C3E23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1-</w:t>
            </w:r>
            <w:r w:rsidR="00743FA0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5245" w:type="dxa"/>
            <w:shd w:val="clear" w:color="auto" w:fill="FFFFFF" w:themeFill="background1"/>
          </w:tcPr>
          <w:p w14:paraId="34E2B389" w14:textId="06E84463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FA5350">
              <w:rPr>
                <w:rFonts w:eastAsiaTheme="minorEastAsia"/>
                <w:sz w:val="16"/>
                <w:szCs w:val="16"/>
              </w:rPr>
              <w:t xml:space="preserve">PRP and PRS </w:t>
            </w:r>
            <w:proofErr w:type="spellStart"/>
            <w:r w:rsidRPr="00FA5350">
              <w:rPr>
                <w:rFonts w:eastAsiaTheme="minorEastAsia"/>
                <w:sz w:val="16"/>
                <w:szCs w:val="16"/>
              </w:rPr>
              <w:t>Ês</w:t>
            </w:r>
            <w:proofErr w:type="spellEnd"/>
            <w:r w:rsidRPr="00FA5350">
              <w:rPr>
                <w:rFonts w:eastAsiaTheme="minorEastAsia"/>
                <w:sz w:val="16"/>
                <w:szCs w:val="16"/>
              </w:rPr>
              <w:t>/</w:t>
            </w:r>
            <w:proofErr w:type="spellStart"/>
            <w:r w:rsidRPr="00FA5350">
              <w:rPr>
                <w:rFonts w:eastAsiaTheme="minorEastAsia"/>
                <w:sz w:val="16"/>
                <w:szCs w:val="16"/>
              </w:rPr>
              <w:t>Iot</w:t>
            </w:r>
            <w:proofErr w:type="spellEnd"/>
            <w:r w:rsidRPr="00FA5350">
              <w:rPr>
                <w:rFonts w:eastAsiaTheme="minorEastAsia"/>
                <w:sz w:val="16"/>
                <w:szCs w:val="16"/>
              </w:rPr>
              <w:t xml:space="preserve"> conditions</w:t>
            </w:r>
            <w:r w:rsidRPr="00B10DCD">
              <w:rPr>
                <w:rFonts w:eastAsiaTheme="minorEastAsia"/>
                <w:sz w:val="16"/>
                <w:szCs w:val="16"/>
              </w:rPr>
              <w:t xml:space="preserve"> for NR PRS-based measurements</w:t>
            </w:r>
          </w:p>
        </w:tc>
        <w:tc>
          <w:tcPr>
            <w:tcW w:w="1559" w:type="dxa"/>
            <w:shd w:val="clear" w:color="auto" w:fill="FFFFFF" w:themeFill="background1"/>
          </w:tcPr>
          <w:p w14:paraId="780E51E7" w14:textId="77777777" w:rsidR="00F43157" w:rsidRPr="00BD0D2A" w:rsidRDefault="00F43157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B.2.14</w:t>
            </w:r>
          </w:p>
        </w:tc>
        <w:tc>
          <w:tcPr>
            <w:tcW w:w="1701" w:type="dxa"/>
            <w:shd w:val="clear" w:color="auto" w:fill="FFFFFF" w:themeFill="background1"/>
          </w:tcPr>
          <w:p w14:paraId="58690187" w14:textId="041B3CEF" w:rsidR="00F43157" w:rsidRPr="00BD0D2A" w:rsidRDefault="00743FA0" w:rsidP="004E2C07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</w:tr>
    </w:tbl>
    <w:p w14:paraId="63C5BEEF" w14:textId="6EBB6812" w:rsidR="0016735E" w:rsidRDefault="00E213F6" w:rsidP="00C2444D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2</w:t>
      </w:r>
      <w:r w:rsidRPr="002B404E">
        <w:rPr>
          <w:b/>
          <w:bCs/>
        </w:rPr>
        <w:t xml:space="preserve">: Work split </w:t>
      </w:r>
      <w:r w:rsidR="007B2BB9">
        <w:rPr>
          <w:b/>
          <w:bCs/>
        </w:rPr>
        <w:t xml:space="preserve">on PRS measurement </w:t>
      </w:r>
      <w:r>
        <w:rPr>
          <w:b/>
          <w:bCs/>
        </w:rPr>
        <w:t xml:space="preserve">accuracy </w:t>
      </w:r>
      <w:r w:rsidR="004748E2">
        <w:rPr>
          <w:b/>
          <w:bCs/>
        </w:rPr>
        <w:t xml:space="preserve">requirements </w:t>
      </w:r>
      <w:r w:rsidR="007B2BB9">
        <w:rPr>
          <w:b/>
          <w:bCs/>
        </w:rPr>
        <w:t>and report</w:t>
      </w:r>
      <w:r w:rsidR="00277A76">
        <w:rPr>
          <w:b/>
          <w:bCs/>
        </w:rPr>
        <w:t xml:space="preserve"> mapping</w:t>
      </w:r>
      <w:r>
        <w:rPr>
          <w:b/>
          <w:bCs/>
        </w:rPr>
        <w:t xml:space="preserve"> </w:t>
      </w:r>
    </w:p>
    <w:tbl>
      <w:tblPr>
        <w:tblStyle w:val="TableGrid1"/>
        <w:tblW w:w="9209" w:type="dxa"/>
        <w:tblLook w:val="04A0" w:firstRow="1" w:lastRow="0" w:firstColumn="1" w:lastColumn="0" w:noHBand="0" w:noVBand="1"/>
      </w:tblPr>
      <w:tblGrid>
        <w:gridCol w:w="980"/>
        <w:gridCol w:w="4899"/>
        <w:gridCol w:w="1781"/>
        <w:gridCol w:w="1549"/>
      </w:tblGrid>
      <w:tr w:rsidR="00C2444D" w:rsidRPr="00C2444D" w14:paraId="52D5BDEB" w14:textId="77777777" w:rsidTr="007C0FAE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9592E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309F" w14:textId="77777777" w:rsidR="00C2444D" w:rsidRPr="00C2444D" w:rsidRDefault="00C2444D" w:rsidP="00C2444D">
            <w:pPr>
              <w:snapToGrid w:val="0"/>
              <w:spacing w:after="0"/>
              <w:jc w:val="center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 w:rsidRPr="00C2444D">
              <w:rPr>
                <w:rFonts w:eastAsia="Times New Roman"/>
                <w:b/>
                <w:bCs/>
                <w:sz w:val="18"/>
                <w:szCs w:val="18"/>
                <w:lang w:val="en-US" w:eastAsia="sv-SE"/>
              </w:rPr>
              <w:t>PRS measurement accuracy requirements and report mapping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27CB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85D08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b/>
                <w:sz w:val="18"/>
                <w:szCs w:val="18"/>
                <w:lang w:val="sv-SE" w:eastAsia="sv-SE"/>
              </w:rPr>
              <w:t>Volunteer Company</w:t>
            </w:r>
          </w:p>
        </w:tc>
      </w:tr>
      <w:tr w:rsidR="00C2444D" w:rsidRPr="00C2444D" w14:paraId="7790D99B" w14:textId="77777777" w:rsidTr="00C2444D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E3BB2F" w14:textId="77777777" w:rsidR="00C2444D" w:rsidRPr="00C2444D" w:rsidRDefault="00C2444D" w:rsidP="00C2444D">
            <w:pPr>
              <w:snapToGrid w:val="0"/>
              <w:spacing w:after="0"/>
              <w:ind w:left="1420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C2444D"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  <w:t>PRS measurement accuracy and report mapping</w:t>
            </w:r>
          </w:p>
        </w:tc>
      </w:tr>
      <w:tr w:rsidR="00C2444D" w:rsidRPr="00C2444D" w14:paraId="65650119" w14:textId="77777777" w:rsidTr="00C2444D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8FFEE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 xml:space="preserve">2-1 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7F013D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RSTD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F485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10.1.23.2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720E0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C2444D" w:rsidRPr="00C2444D" w14:paraId="35254656" w14:textId="77777777" w:rsidTr="00C2444D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E8001C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2-2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91ED1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PRS-RSRP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02073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10.1.24.2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9C48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Huawei</w:t>
            </w:r>
          </w:p>
        </w:tc>
      </w:tr>
      <w:tr w:rsidR="00C2444D" w:rsidRPr="00C2444D" w14:paraId="2EB3ED4E" w14:textId="77777777" w:rsidTr="007C0FAE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1C2B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2-3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900A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UE Rx-Tx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9132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10.1.25.2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028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zh-CN"/>
              </w:rPr>
              <w:t>Intel</w:t>
            </w:r>
          </w:p>
        </w:tc>
      </w:tr>
      <w:tr w:rsidR="00C2444D" w:rsidRPr="00C2444D" w14:paraId="778A903E" w14:textId="77777777" w:rsidTr="007C0FAE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9144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2-4</w:t>
            </w:r>
          </w:p>
        </w:tc>
        <w:tc>
          <w:tcPr>
            <w:tcW w:w="4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C5ED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PRS-RSRPP accuracy and report mapping in FR1 and FR2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0857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sv-SE" w:eastAsia="sv-SE"/>
              </w:rPr>
              <w:t>10.1.X/10.1.X.Y1/Y2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B305" w14:textId="77777777" w:rsidR="00C2444D" w:rsidRPr="00C2444D" w:rsidRDefault="00C2444D" w:rsidP="00C2444D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C2444D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C2444D" w:rsidRPr="00C2444D" w14:paraId="0E108E25" w14:textId="77777777" w:rsidTr="00C2444D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363AFF" w14:textId="77777777" w:rsidR="00313870" w:rsidRDefault="00C2444D" w:rsidP="0060090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NOTE</w:t>
            </w:r>
            <w:r w:rsidR="00600906">
              <w:rPr>
                <w:rFonts w:eastAsia="DengXian"/>
                <w:sz w:val="18"/>
                <w:szCs w:val="18"/>
                <w:lang w:val="en-US" w:eastAsia="sv-SE"/>
              </w:rPr>
              <w:t xml:space="preserve"> 1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: Each set includes multiple features: reduced number of samples, RRC inactive state, TEG, additional path etc</w:t>
            </w:r>
            <w:r w:rsidR="00313870">
              <w:rPr>
                <w:rFonts w:eastAsia="DengXian"/>
                <w:sz w:val="18"/>
                <w:szCs w:val="18"/>
                <w:lang w:val="en-US" w:eastAsia="sv-SE"/>
              </w:rPr>
              <w:t>.</w:t>
            </w:r>
          </w:p>
          <w:p w14:paraId="596422CC" w14:textId="70478F06" w:rsidR="00C2444D" w:rsidRPr="00C2444D" w:rsidRDefault="00313870" w:rsidP="0060090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>
              <w:rPr>
                <w:rFonts w:eastAsia="DengXian"/>
                <w:sz w:val="18"/>
                <w:szCs w:val="18"/>
                <w:lang w:val="en-US" w:eastAsia="sv-SE"/>
              </w:rPr>
              <w:t>NOTE 2: S</w:t>
            </w:r>
            <w:r w:rsidR="00C2444D"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eparate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accuracy </w:t>
            </w:r>
            <w:r w:rsidR="00C2444D"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requirements </w:t>
            </w:r>
            <w:r>
              <w:rPr>
                <w:rFonts w:eastAsia="DengXian"/>
                <w:sz w:val="18"/>
                <w:szCs w:val="18"/>
                <w:lang w:val="en-US" w:eastAsia="sv-SE"/>
              </w:rPr>
              <w:t xml:space="preserve">will be defined </w:t>
            </w:r>
            <w:r w:rsidR="00C2444D" w:rsidRPr="00C2444D">
              <w:rPr>
                <w:rFonts w:eastAsia="DengXian"/>
                <w:sz w:val="18"/>
                <w:szCs w:val="18"/>
                <w:lang w:val="en-US" w:eastAsia="sv-SE"/>
              </w:rPr>
              <w:t>for TEG</w:t>
            </w:r>
          </w:p>
          <w:p w14:paraId="44AF244E" w14:textId="1C68773D" w:rsidR="00C2444D" w:rsidRPr="00C2444D" w:rsidRDefault="00C2444D" w:rsidP="006F17AD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NOTE</w:t>
            </w:r>
            <w:r w:rsidR="00313870">
              <w:rPr>
                <w:rFonts w:eastAsia="DengXian"/>
                <w:sz w:val="18"/>
                <w:szCs w:val="18"/>
                <w:lang w:val="en-US" w:eastAsia="sv-SE"/>
              </w:rPr>
              <w:t xml:space="preserve"> 3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: Define the accuracy and reporting mapping for the measurement with and without gap</w:t>
            </w:r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>. R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 xml:space="preserve">equirements for with and without gap </w:t>
            </w:r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 xml:space="preserve">will be </w:t>
            </w:r>
            <w:proofErr w:type="spellStart"/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>caprured</w:t>
            </w:r>
            <w:proofErr w:type="spellEnd"/>
            <w:r w:rsidR="006F17AD">
              <w:rPr>
                <w:rFonts w:eastAsia="DengXian"/>
                <w:sz w:val="18"/>
                <w:szCs w:val="18"/>
                <w:lang w:val="en-US" w:eastAsia="sv-SE"/>
              </w:rPr>
              <w:t xml:space="preserve"> </w:t>
            </w:r>
            <w:r w:rsidRPr="00C2444D">
              <w:rPr>
                <w:rFonts w:eastAsia="DengXian"/>
                <w:sz w:val="18"/>
                <w:szCs w:val="18"/>
                <w:lang w:val="en-US" w:eastAsia="sv-SE"/>
              </w:rPr>
              <w:t>in the same CR for a certain requirement</w:t>
            </w:r>
          </w:p>
        </w:tc>
      </w:tr>
    </w:tbl>
    <w:p w14:paraId="10BBE768" w14:textId="07F9AEA9" w:rsidR="00682B8F" w:rsidRDefault="00682B8F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3</w:t>
      </w:r>
      <w:r w:rsidRPr="002B404E">
        <w:rPr>
          <w:b/>
          <w:bCs/>
        </w:rPr>
        <w:t xml:space="preserve">: Work split </w:t>
      </w:r>
      <w:r>
        <w:rPr>
          <w:b/>
          <w:bCs/>
        </w:rPr>
        <w:t xml:space="preserve">on PRS measurement delay test cases 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562"/>
        <w:gridCol w:w="6946"/>
        <w:gridCol w:w="1276"/>
        <w:gridCol w:w="1134"/>
      </w:tblGrid>
      <w:tr w:rsidR="003941BB" w:rsidRPr="003941BB" w14:paraId="4D7A6C2B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90DD" w14:textId="77777777" w:rsidR="003941BB" w:rsidRPr="003941BB" w:rsidRDefault="003941BB" w:rsidP="003941BB">
            <w:pPr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15DA" w14:textId="77777777" w:rsidR="003941BB" w:rsidRPr="003941BB" w:rsidRDefault="003941BB" w:rsidP="003941BB">
            <w:pPr>
              <w:spacing w:after="0"/>
              <w:jc w:val="center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delay test case scenarios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FC13" w14:textId="77777777" w:rsidR="003941BB" w:rsidRPr="003941BB" w:rsidRDefault="003941BB" w:rsidP="003941BB">
            <w:pPr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415D" w14:textId="77777777" w:rsidR="003941BB" w:rsidRPr="003941BB" w:rsidRDefault="003941BB" w:rsidP="003941BB">
            <w:pPr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b/>
                <w:sz w:val="18"/>
                <w:szCs w:val="18"/>
                <w:lang w:val="sv-SE" w:eastAsia="sv-SE"/>
              </w:rPr>
              <w:t>Volunteer Company</w:t>
            </w:r>
          </w:p>
        </w:tc>
      </w:tr>
      <w:tr w:rsidR="003941BB" w:rsidRPr="003941BB" w14:paraId="1A6DDC69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49039" w14:textId="77777777" w:rsidR="003941BB" w:rsidRPr="003941BB" w:rsidRDefault="003941BB" w:rsidP="003941BB">
            <w:pPr>
              <w:spacing w:after="0"/>
              <w:ind w:left="1420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PRS-RSRPP measurement delay tests in RRC connected</w:t>
            </w:r>
          </w:p>
        </w:tc>
      </w:tr>
      <w:tr w:rsidR="003941BB" w:rsidRPr="003941BB" w14:paraId="23CECC36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AD6BC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0D988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tests in FR1 (</w:t>
            </w:r>
            <w:proofErr w:type="gram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PRS-RSRP in A.6.6.13)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0381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4E982" w14:textId="395990F9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37B40001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7CFEF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F4C2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tests in FR2 (</w:t>
            </w:r>
            <w:proofErr w:type="gram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PRS-RSRP in A.6.6.13)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8A9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086FC1" w14:textId="364AEFED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91C8ADC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0E562" w14:textId="77777777" w:rsidR="003941BB" w:rsidRPr="003941BB" w:rsidRDefault="003941BB" w:rsidP="003941BB">
            <w:pPr>
              <w:spacing w:after="0"/>
              <w:ind w:left="1136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with reduced samples in RRC_CONNECTED</w:t>
            </w:r>
          </w:p>
        </w:tc>
      </w:tr>
      <w:tr w:rsidR="003941BB" w:rsidRPr="003941BB" w14:paraId="6D51E64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0804D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EB41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with reduced number of samples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4016E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A.6.6.12.X1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C2E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Intel</w:t>
            </w:r>
          </w:p>
        </w:tc>
      </w:tr>
      <w:tr w:rsidR="003941BB" w:rsidRPr="003941BB" w14:paraId="5B2BB1C0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FD227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F164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A76C4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A.7.6.9.X1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2A83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Intel</w:t>
            </w:r>
          </w:p>
        </w:tc>
      </w:tr>
      <w:tr w:rsidR="003941BB" w:rsidRPr="003941BB" w14:paraId="2C81B4DC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EEAF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7F16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with reduced number of samples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3B0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A.6.6.13.X1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3EE1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34FAEFF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0420D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D4F9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3527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A.7.6.10.X1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037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13306420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403A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C4D3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A4DD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A.6.6.14.X1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99AA8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4B0D62B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7DD9F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0D23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D8C3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A.7.6.11.X1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97DD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Huawei</w:t>
            </w:r>
          </w:p>
        </w:tc>
      </w:tr>
      <w:tr w:rsidR="003941BB" w:rsidRPr="003941BB" w14:paraId="6896144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91F15B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5243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AA80D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A.6.6.X.Y1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5014" w14:textId="20EED430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F65F87A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94381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7A2F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3BFD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A.7.6.X.Y1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25F7B" w14:textId="1679F4D8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008556D" w14:textId="77777777" w:rsidTr="007C0FAE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57D6" w14:textId="77777777" w:rsidR="003941BB" w:rsidRPr="003941BB" w:rsidRDefault="003941BB" w:rsidP="003941BB">
            <w:pPr>
              <w:spacing w:after="0"/>
              <w:ind w:left="1136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Delay and scheduling restriction tests for PRS measurements without gaps</w:t>
            </w:r>
          </w:p>
        </w:tc>
      </w:tr>
      <w:tr w:rsidR="003941BB" w:rsidRPr="003941BB" w14:paraId="26E926BA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28A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E0B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and scheduling restriction test case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7F3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A.6.6.12.X2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130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107FA485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863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9AE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and scheduling restriction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EC510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A.7.6.9.X2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56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1D500357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3EB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8F0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E13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A.6.6.13.X2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28B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44492D5F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EFC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8B7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9DE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A.7.6.10.X2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B30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62F2E2D4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6B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877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FBA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A.6.6.14.X2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FE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3941BB" w:rsidRPr="003941BB" w14:paraId="5D5B9946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DABA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C0C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566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A.7.6.11.X2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B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3941BB" w:rsidRPr="003941BB" w14:paraId="46B8AC85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0D7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56EA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09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A.6.6.X.Y2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D40D" w14:textId="38F19FC0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595B1451" w14:textId="77777777" w:rsidTr="007C0FA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543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A8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1CE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A.7.6.X.Y2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BC7" w14:textId="58B44F1B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7F01D134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275C04" w14:textId="77777777" w:rsidR="003941BB" w:rsidRPr="003941BB" w:rsidRDefault="003941BB" w:rsidP="003941BB">
            <w:pPr>
              <w:spacing w:after="0"/>
              <w:ind w:left="1136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in RRC_INACTIVE</w:t>
            </w:r>
          </w:p>
        </w:tc>
      </w:tr>
      <w:tr w:rsidR="003941BB" w:rsidRPr="003941BB" w14:paraId="7D8C3F6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C3AA3C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67A7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509A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A.6.X1.Y1.Z1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1725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573A8FFB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6A584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C92BE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618C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A.7.X1.Y1.Z1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17ECF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3941BB" w:rsidRPr="003941BB" w14:paraId="6E66A68D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286A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E4487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BC3BD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A.6.X1.Y2.Z1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FAB2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5933311A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105AD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78FDD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EC29A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A.7.X1.Y2.Z1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C48D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3941BB" w:rsidRPr="003941BB" w14:paraId="05AF7B16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EF99D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EDE6C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BB756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A.6.X1.Y3.Z1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3B5B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66ABBE5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1BEA7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CBE75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76797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A.7.X1.Y3.Z1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F0FBD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3941BB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3941BB" w:rsidRPr="003941BB" w14:paraId="6795235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B30DF6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2B9333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BAD688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A.6.X1.Y4.Z1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4F26D" w14:textId="288F0D0A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3941BB" w:rsidRPr="003941BB" w14:paraId="4FED4157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791E49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8BCF61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9F958E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A.7.X1.Y4.Z1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92FD7" w14:textId="61F8F18B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7F120E" w:rsidRPr="003941BB" w14:paraId="4E2B9D52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098B8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FBD2F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994F5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A.6.X1.Y1.Z2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44F85" w14:textId="449C8464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6BABF04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3F443A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lastRenderedPageBreak/>
              <w:t>3-28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29656C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24BFEC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A.7.X1.Y1.Z2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3727C" w14:textId="438FCB71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1293258B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2D25DD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125BEF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5DD910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A.6.X1.Y2.Z2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CEA3F" w14:textId="7E7C831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3393E522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13F0E1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0CC819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65312F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A.7.X1.Y2.Z2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CCA90" w14:textId="09BE0FC8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3B6B7AEA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CA15A1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C97E2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4B7D23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A.6.X1.Y3.Z2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C7EDC" w14:textId="5B701A09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7F120E" w:rsidRPr="003941BB" w14:paraId="2B2A098E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7374E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F16C14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UE Rx-Tx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CBEC58" w14:textId="77777777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A.7.X1.Y3.Z2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6C4D6" w14:textId="76A3B5D1" w:rsidR="007F120E" w:rsidRPr="003941BB" w:rsidRDefault="007F120E" w:rsidP="007F120E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sv-SE"/>
              </w:rPr>
              <w:t>Qualcomm</w:t>
            </w:r>
          </w:p>
        </w:tc>
      </w:tr>
      <w:tr w:rsidR="003941BB" w:rsidRPr="003941BB" w14:paraId="6961C773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BD4ED4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5BE02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FR1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D725E5" w14:textId="77777777" w:rsidR="003941BB" w:rsidRPr="003941BB" w:rsidRDefault="003941BB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A.6.X1.Y4.Z2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5B3DB" w14:textId="0B55055C" w:rsidR="003941BB" w:rsidRPr="003941BB" w:rsidRDefault="00683E26" w:rsidP="003941BB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7F0E6A" w:rsidRPr="003941BB" w14:paraId="4B64762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2D806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3283C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PRS-RSRPP reporting delay test case with reduced number of samples in FR2 in RRC_INACTIVE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B709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A.7.X1.Y4.Z2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A64A9" w14:textId="336707B9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7F0E6A" w:rsidRPr="003941BB" w14:paraId="1236192B" w14:textId="77777777" w:rsidTr="003941BB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153F9B" w14:textId="77777777" w:rsidR="007F0E6A" w:rsidRPr="003941BB" w:rsidRDefault="007F0E6A" w:rsidP="007F0E6A">
            <w:pPr>
              <w:spacing w:after="0"/>
              <w:ind w:left="1136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with timing error group (TEG) in RRC_CONNECTED</w:t>
            </w:r>
          </w:p>
        </w:tc>
      </w:tr>
      <w:tr w:rsidR="007F0E6A" w:rsidRPr="003941BB" w14:paraId="620052B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043C3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E4721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RSTD reporting delay test case with Rx TEG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F8FB66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A.6.6.12.X3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1503E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7F0E6A" w:rsidRPr="003941BB" w14:paraId="7BFE943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71D115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6ED89D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RSTD reporting delay test case with Rx TEG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8CB8A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A.7.6.9.X3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53212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Ericsson</w:t>
            </w:r>
          </w:p>
        </w:tc>
      </w:tr>
      <w:tr w:rsidR="007F0E6A" w:rsidRPr="003941BB" w14:paraId="4BBFE5C4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8B3E1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69BE0B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UE Rx-Tx reporting delay test case with </w:t>
            </w:r>
            <w:proofErr w:type="spell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TEG in FR1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AC76DA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A.6.6.14.X3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84E47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7F0E6A" w:rsidRPr="003941BB" w14:paraId="4EC5F0B5" w14:textId="77777777" w:rsidTr="003941B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DE604E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3-38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14A7B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UE Rx-Tx reporting delay test case with </w:t>
            </w:r>
            <w:proofErr w:type="spellStart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3941BB">
              <w:rPr>
                <w:rFonts w:eastAsia="DengXian"/>
                <w:sz w:val="18"/>
                <w:szCs w:val="18"/>
                <w:lang w:val="en-US" w:eastAsia="sv-SE"/>
              </w:rPr>
              <w:t xml:space="preserve"> TEG in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3328B9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sv-SE"/>
              </w:rPr>
              <w:t>A.7.6.11.X3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E2B74" w14:textId="77777777" w:rsidR="007F0E6A" w:rsidRPr="003941BB" w:rsidRDefault="007F0E6A" w:rsidP="007F0E6A">
            <w:pPr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3941BB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</w:tbl>
    <w:p w14:paraId="10AE3F1F" w14:textId="77777777" w:rsidR="00C2444D" w:rsidRPr="002B404E" w:rsidRDefault="00C2444D" w:rsidP="003941BB">
      <w:pPr>
        <w:spacing w:before="240" w:after="60"/>
        <w:rPr>
          <w:b/>
          <w:bCs/>
        </w:rPr>
      </w:pPr>
    </w:p>
    <w:p w14:paraId="6BBFBAB5" w14:textId="2D66C992" w:rsidR="008D22E2" w:rsidRDefault="008D22E2" w:rsidP="00BE358C">
      <w:pPr>
        <w:spacing w:before="240" w:after="60"/>
        <w:jc w:val="center"/>
        <w:rPr>
          <w:b/>
          <w:bCs/>
        </w:rPr>
      </w:pPr>
      <w:r w:rsidRPr="002B404E">
        <w:rPr>
          <w:b/>
          <w:bCs/>
        </w:rPr>
        <w:t xml:space="preserve">Table </w:t>
      </w:r>
      <w:r>
        <w:rPr>
          <w:b/>
          <w:bCs/>
        </w:rPr>
        <w:t>4</w:t>
      </w:r>
      <w:r w:rsidRPr="002B404E">
        <w:rPr>
          <w:b/>
          <w:bCs/>
        </w:rPr>
        <w:t xml:space="preserve">: Work split </w:t>
      </w:r>
      <w:r>
        <w:rPr>
          <w:b/>
          <w:bCs/>
        </w:rPr>
        <w:t xml:space="preserve">on PRS measurement accuracy test cases </w:t>
      </w:r>
    </w:p>
    <w:tbl>
      <w:tblPr>
        <w:tblStyle w:val="TableGrid3"/>
        <w:tblW w:w="9918" w:type="dxa"/>
        <w:tblLook w:val="04A0" w:firstRow="1" w:lastRow="0" w:firstColumn="1" w:lastColumn="0" w:noHBand="0" w:noVBand="1"/>
      </w:tblPr>
      <w:tblGrid>
        <w:gridCol w:w="1847"/>
        <w:gridCol w:w="5372"/>
        <w:gridCol w:w="1599"/>
        <w:gridCol w:w="1100"/>
      </w:tblGrid>
      <w:tr w:rsidR="00BE0F65" w:rsidRPr="00BE0F65" w14:paraId="3BA2E1C3" w14:textId="77777777" w:rsidTr="007C0FAE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660E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sv-SE" w:eastAsia="sv-SE"/>
              </w:rPr>
              <w:t>Set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1093" w14:textId="77777777" w:rsidR="00BE0F65" w:rsidRPr="00BE0F65" w:rsidRDefault="00BE0F65" w:rsidP="00BE0F65">
            <w:pPr>
              <w:snapToGrid w:val="0"/>
              <w:spacing w:after="0"/>
              <w:jc w:val="center"/>
              <w:rPr>
                <w:rFonts w:eastAsia="DengXian"/>
                <w:b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en-US" w:eastAsia="sv-SE"/>
              </w:rPr>
              <w:t>PRS measurement accuracy test case scenarios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BA0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sv-SE" w:eastAsia="sv-SE"/>
              </w:rPr>
              <w:t>Impacted section in TS 38.133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BA1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b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b/>
                <w:sz w:val="18"/>
                <w:szCs w:val="18"/>
                <w:lang w:val="sv-SE" w:eastAsia="sv-SE"/>
              </w:rPr>
              <w:t>Volunteer Company</w:t>
            </w:r>
          </w:p>
        </w:tc>
      </w:tr>
      <w:tr w:rsidR="00BE0F65" w:rsidRPr="00BE0F65" w14:paraId="292F627D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BC988" w14:textId="77777777" w:rsidR="00BE0F65" w:rsidRPr="00BE0F65" w:rsidRDefault="00BE0F65" w:rsidP="00BE0F65">
            <w:pPr>
              <w:snapToGrid w:val="0"/>
              <w:spacing w:after="0"/>
              <w:ind w:left="1136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PRS-RSRPP measurement accuracy tests in RRC connected</w:t>
            </w:r>
          </w:p>
        </w:tc>
      </w:tr>
      <w:tr w:rsidR="00BE0F65" w:rsidRPr="00BE0F65" w14:paraId="19A82393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E2277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10896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tests in FR1 (</w:t>
            </w:r>
            <w:proofErr w:type="gram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PRS-RSRP tests in A.6.7.14)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72E17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A.6.7.X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192C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4412557C" w14:textId="77777777" w:rsidTr="00BE0F65">
        <w:trPr>
          <w:trHeight w:val="50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984F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F957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tests in FR2 (</w:t>
            </w:r>
            <w:proofErr w:type="gram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similar to</w:t>
            </w:r>
            <w:proofErr w:type="gram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PRS-RSRP tests in A.7.7.11)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B48DA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A.7.7.X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B20B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04365E9C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64373" w14:textId="77777777" w:rsidR="00BE0F65" w:rsidRPr="00BE0F65" w:rsidRDefault="00BE0F65" w:rsidP="00BE0F65">
            <w:pPr>
              <w:snapToGrid w:val="0"/>
              <w:spacing w:after="0"/>
              <w:ind w:left="1136"/>
              <w:rPr>
                <w:rFonts w:eastAsia="DengXian"/>
                <w:sz w:val="18"/>
                <w:szCs w:val="18"/>
                <w:lang w:val="en-US" w:eastAsia="zh-CN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accuracy tests with reduced samples in RRC connected</w:t>
            </w:r>
          </w:p>
        </w:tc>
      </w:tr>
      <w:tr w:rsidR="00BE0F65" w:rsidRPr="00BE0F65" w14:paraId="4A33ABC6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D8334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33215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RSTD accuracy test case with reduced number of samples in FR1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9434C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A.6.7.13.X1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93BB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0D5DCD7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51A6C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887B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C879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A.7.7.10.X1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AD0E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6C3651B3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139D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573A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with reduced number of samples in FR1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A2B97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A.6.7.14.X1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2D8D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77F19081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941C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E466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F39F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A.7.7.11.X1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008E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07F353F7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18CF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4-7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8B89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5D634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A.6.7.15.X1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7458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65D0696E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8F16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4-8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8147D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D098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A.7.7.12.X1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522E8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6C95C642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69802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4-9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4F2F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9AF1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A.6.7.X.Y1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E080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685A08BA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E3BF2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4-10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28E14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5858A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A.7.7.X.Y1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D1CE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688D8A69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0DC6B9" w14:textId="77777777" w:rsidR="00BE0F65" w:rsidRPr="00BE0F65" w:rsidRDefault="00BE0F65" w:rsidP="00BE0F65">
            <w:pPr>
              <w:snapToGrid w:val="0"/>
              <w:spacing w:after="0"/>
              <w:ind w:left="1136"/>
              <w:rPr>
                <w:rFonts w:eastAsia="DengXian"/>
                <w:b/>
                <w:bCs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accuracy tests in RRC inactive</w:t>
            </w:r>
          </w:p>
        </w:tc>
      </w:tr>
      <w:tr w:rsidR="00BE0F65" w:rsidRPr="00BE0F65" w14:paraId="2F37E86C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03CAD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8A6FA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E94A2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A.6.X2.Y1.Z1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FA69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6DFEE9E5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C35C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8C6A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B9AB9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A.7.X2.Y1.Z1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89F2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4EF8164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5FD5A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42B0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4390B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A.6.X2.Y2.Z1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2DEB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7BE25BD5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7CB52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DAA6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BFDF9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A.7.X2.Y2.Z1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2062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 xml:space="preserve">Huawei </w:t>
            </w:r>
          </w:p>
        </w:tc>
      </w:tr>
      <w:tr w:rsidR="00BE0F65" w:rsidRPr="00BE0F65" w14:paraId="1436684E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E9E28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A4417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7045B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A.6.X2.Y3.Z1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ECB3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062D1D3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C324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0D11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D315C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A.7.X2.Y3.Z1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7881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1BBAC17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7BE9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4-17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E7BCB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3F76B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A.6.X2.Y4.Z1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B550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62C5E881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DDC95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4-18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429D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6755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A.7.X2.Y4.Z1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0B96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7034F7E6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75844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4-19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5FF1A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C6826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A.6.X2.Y1.Z2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5E1D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3330390F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171EC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4-20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0390A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RSTD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2306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A.7.X2.Y1.Z2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7234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Ericsson</w:t>
            </w:r>
          </w:p>
        </w:tc>
      </w:tr>
      <w:tr w:rsidR="00BE0F65" w:rsidRPr="00BE0F65" w14:paraId="07C4D704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09C7B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4-21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4039DE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F8F59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A.6.X2.Y2.Z2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2196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5043A970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79708C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4-22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F784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56E2B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A.7.X2.Y2.Z2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03A9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v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ivo</w:t>
            </w:r>
          </w:p>
        </w:tc>
      </w:tr>
      <w:tr w:rsidR="00BE0F65" w:rsidRPr="00BE0F65" w14:paraId="13923E90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C80295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4-23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17E040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02D416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A.6.X2.Y3.Z2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8F2BD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20EADC1C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76D128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4-24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2EA3D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UE Rx-Tx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20DFA2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A.7.X2.Y3.Z2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0098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BE0F65" w:rsidRPr="00BE0F65" w14:paraId="76D235FE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0AE414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lastRenderedPageBreak/>
              <w:t>4-25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CBF2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FR1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9E7751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A.6.X2.Y4.Z2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415B9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71002992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6E3EAA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4-26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70775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PRS-RSRPP accuracy test case with reduced number of samples in FR2 in RRC_INACTIVE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95C52F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A.7.X2.Y4.Z2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A5FF7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O</w:t>
            </w:r>
            <w:r w:rsidRPr="00BE0F65">
              <w:rPr>
                <w:rFonts w:eastAsia="DengXian"/>
                <w:sz w:val="18"/>
                <w:szCs w:val="18"/>
                <w:lang w:val="sv-SE" w:eastAsia="zh-CN"/>
              </w:rPr>
              <w:t>PPO</w:t>
            </w:r>
          </w:p>
        </w:tc>
      </w:tr>
      <w:tr w:rsidR="00BE0F65" w:rsidRPr="00BE0F65" w14:paraId="0F768DC3" w14:textId="77777777" w:rsidTr="00BE0F65"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47B1A3" w14:textId="77777777" w:rsidR="00BE0F65" w:rsidRPr="00BE0F65" w:rsidRDefault="00BE0F65" w:rsidP="00BE0F65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sv-SE"/>
              </w:rPr>
              <w:t>PRS measurement delay tests with timing error group (TEG) in RRC_CONNECTED</w:t>
            </w:r>
          </w:p>
        </w:tc>
      </w:tr>
      <w:tr w:rsidR="00DC4316" w:rsidRPr="00BE0F65" w14:paraId="30D359D3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9399F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b/>
                <w:bCs/>
                <w:sz w:val="18"/>
                <w:szCs w:val="18"/>
                <w:highlight w:val="cyan"/>
                <w:lang w:val="en-US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7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4630E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Rx TEG in FR1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8BED7" w14:textId="121E4600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A.6.7.13.X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E2522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DC4316" w:rsidRPr="00BE0F65" w14:paraId="50461A10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9D0A4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8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5E703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RSTD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Rx TEG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C4A36" w14:textId="2E7016EA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A.7.7.10.X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7D793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CATT</w:t>
            </w:r>
          </w:p>
        </w:tc>
      </w:tr>
      <w:tr w:rsidR="00DC4316" w:rsidRPr="00BE0F65" w14:paraId="5284072A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2B4BA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4-2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9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BC0009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UE Rx-Tx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</w:t>
            </w:r>
            <w:proofErr w:type="spell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TEG in FR1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A4984" w14:textId="1D2BC93B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A.6.7.15.X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3042E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</w:tr>
      <w:tr w:rsidR="00DC4316" w:rsidRPr="00BE0F65" w14:paraId="406AFAB6" w14:textId="77777777" w:rsidTr="00BE0F65"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3C7C7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sv-SE" w:eastAsia="zh-CN"/>
              </w:rPr>
            </w:pPr>
            <w:r w:rsidRPr="00BE0F65">
              <w:rPr>
                <w:rFonts w:eastAsia="DengXian"/>
                <w:sz w:val="18"/>
                <w:szCs w:val="18"/>
                <w:lang w:val="sv-SE" w:eastAsia="sv-SE"/>
              </w:rPr>
              <w:t>4-</w:t>
            </w:r>
            <w:r w:rsidRPr="00BE0F65">
              <w:rPr>
                <w:rFonts w:eastAsia="DengXian" w:hint="eastAsia"/>
                <w:sz w:val="18"/>
                <w:szCs w:val="18"/>
                <w:lang w:val="sv-SE" w:eastAsia="zh-CN"/>
              </w:rPr>
              <w:t>30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3D7E3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UE Rx-Tx </w:t>
            </w:r>
            <w:r w:rsidRPr="00BE0F65">
              <w:rPr>
                <w:rFonts w:eastAsia="DengXian" w:hint="eastAsia"/>
                <w:sz w:val="18"/>
                <w:szCs w:val="18"/>
                <w:lang w:val="en-US" w:eastAsia="zh-CN"/>
              </w:rPr>
              <w:t>accuracy</w:t>
            </w:r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test case with </w:t>
            </w:r>
            <w:proofErr w:type="spellStart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>RxTx</w:t>
            </w:r>
            <w:proofErr w:type="spellEnd"/>
            <w:r w:rsidRPr="00BE0F65">
              <w:rPr>
                <w:rFonts w:eastAsia="DengXian"/>
                <w:sz w:val="18"/>
                <w:szCs w:val="18"/>
                <w:lang w:val="en-US" w:eastAsia="sv-SE"/>
              </w:rPr>
              <w:t xml:space="preserve"> TEG in FR2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DFAF5" w14:textId="33D39515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sv-SE"/>
              </w:rPr>
            </w:pPr>
            <w:r w:rsidRPr="00F52AA6">
              <w:rPr>
                <w:rFonts w:eastAsiaTheme="minorEastAsia"/>
                <w:sz w:val="18"/>
                <w:szCs w:val="18"/>
              </w:rPr>
              <w:t>A.7.7.12.X</w:t>
            </w: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1342B" w14:textId="77777777" w:rsidR="00DC4316" w:rsidRPr="00BE0F65" w:rsidRDefault="00DC4316" w:rsidP="00DC4316">
            <w:pPr>
              <w:snapToGrid w:val="0"/>
              <w:spacing w:after="0"/>
              <w:rPr>
                <w:rFonts w:eastAsia="DengXian"/>
                <w:sz w:val="18"/>
                <w:szCs w:val="18"/>
                <w:lang w:val="en-US" w:eastAsia="zh-CN"/>
              </w:rPr>
            </w:pPr>
          </w:p>
        </w:tc>
      </w:tr>
    </w:tbl>
    <w:p w14:paraId="032277BD" w14:textId="07F34CEF" w:rsidR="00AA3390" w:rsidRDefault="00B34942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</w:t>
      </w:r>
      <w:r w:rsidR="00AA3390">
        <w:t>imeplan</w:t>
      </w:r>
      <w:proofErr w:type="spellEnd"/>
    </w:p>
    <w:p w14:paraId="35FFD7CE" w14:textId="11060A08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 w:rsidR="0022161C">
        <w:rPr>
          <w:rFonts w:ascii="Times New Roman" w:hAnsi="Times New Roman"/>
          <w:b/>
          <w:bCs/>
        </w:rPr>
        <w:t>3</w:t>
      </w:r>
      <w:r w:rsidRPr="001A700E">
        <w:rPr>
          <w:rFonts w:ascii="Times New Roman" w:hAnsi="Times New Roman"/>
          <w:b/>
          <w:bCs/>
        </w:rPr>
        <w:t>-e:</w:t>
      </w:r>
    </w:p>
    <w:p w14:paraId="3306C66A" w14:textId="3536CACA" w:rsidR="00EF3EC0" w:rsidRDefault="00B34942" w:rsidP="009E46B4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on work scope</w:t>
      </w:r>
      <w:r w:rsidR="00EC69BD">
        <w:rPr>
          <w:rFonts w:ascii="Times New Roman" w:hAnsi="Times New Roman"/>
        </w:rPr>
        <w:t xml:space="preserve"> of performance requirements</w:t>
      </w:r>
    </w:p>
    <w:p w14:paraId="029E6904" w14:textId="6E78BA3D" w:rsidR="00AA3390" w:rsidRDefault="00737EE7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on w</w:t>
      </w:r>
      <w:r w:rsidR="00C07FFE">
        <w:rPr>
          <w:rFonts w:ascii="Times New Roman" w:hAnsi="Times New Roman"/>
        </w:rPr>
        <w:t>ork split</w:t>
      </w:r>
    </w:p>
    <w:p w14:paraId="288DAF05" w14:textId="7826074E" w:rsidR="00265828" w:rsidRDefault="00C15F39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specification structure/template performance requirements</w:t>
      </w:r>
    </w:p>
    <w:p w14:paraId="7DBFFE5E" w14:textId="52338530" w:rsidR="00B34942" w:rsidRPr="001A700E" w:rsidRDefault="00B34942" w:rsidP="00B34942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</w:t>
      </w:r>
      <w:r>
        <w:rPr>
          <w:rFonts w:ascii="Times New Roman" w:hAnsi="Times New Roman"/>
          <w:b/>
          <w:bCs/>
        </w:rPr>
        <w:t>4</w:t>
      </w:r>
      <w:r w:rsidRPr="001A700E">
        <w:rPr>
          <w:rFonts w:ascii="Times New Roman" w:hAnsi="Times New Roman"/>
          <w:b/>
          <w:bCs/>
        </w:rPr>
        <w:t>:</w:t>
      </w:r>
    </w:p>
    <w:p w14:paraId="498E4A84" w14:textId="77777777" w:rsidR="00B34942" w:rsidRDefault="00B34942" w:rsidP="00B34942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</w:p>
    <w:p w14:paraId="72CD9938" w14:textId="77777777" w:rsidR="00B34942" w:rsidRDefault="00B34942" w:rsidP="00B34942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</w:p>
    <w:p w14:paraId="20C802FA" w14:textId="547BEF6E" w:rsidR="00B34942" w:rsidRPr="0073193C" w:rsidRDefault="00B34942" w:rsidP="00B34942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p w14:paraId="3004AF2B" w14:textId="1E7BFF4B" w:rsidR="009A47A9" w:rsidRPr="00877B50" w:rsidRDefault="00877B50" w:rsidP="00877B50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  <w:lang w:val="en-GB"/>
        </w:rPr>
        <w:t>TS 38.133 v17.5.0</w:t>
      </w:r>
      <w:bookmarkEnd w:id="1"/>
      <w:bookmarkEnd w:id="2"/>
      <w:r>
        <w:rPr>
          <w:rFonts w:ascii="Times New Roman" w:hAnsi="Times New Roman"/>
          <w:sz w:val="18"/>
          <w:szCs w:val="18"/>
          <w:lang w:val="en-GB"/>
        </w:rPr>
        <w:t>.</w:t>
      </w:r>
    </w:p>
    <w:sectPr w:rsidR="009A47A9" w:rsidRPr="00877B5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8B58B" w14:textId="77777777" w:rsidR="007209CD" w:rsidRDefault="007209CD">
      <w:r>
        <w:separator/>
      </w:r>
    </w:p>
  </w:endnote>
  <w:endnote w:type="continuationSeparator" w:id="0">
    <w:p w14:paraId="23C19099" w14:textId="77777777" w:rsidR="007209CD" w:rsidRDefault="007209CD">
      <w:r>
        <w:continuationSeparator/>
      </w:r>
    </w:p>
  </w:endnote>
  <w:endnote w:type="continuationNotice" w:id="1">
    <w:p w14:paraId="2D418654" w14:textId="77777777" w:rsidR="007209CD" w:rsidRDefault="007209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6A156" w14:textId="77777777" w:rsidR="007209CD" w:rsidRDefault="007209CD">
      <w:r>
        <w:separator/>
      </w:r>
    </w:p>
  </w:footnote>
  <w:footnote w:type="continuationSeparator" w:id="0">
    <w:p w14:paraId="7093A6BA" w14:textId="77777777" w:rsidR="007209CD" w:rsidRDefault="007209CD">
      <w:r>
        <w:continuationSeparator/>
      </w:r>
    </w:p>
  </w:footnote>
  <w:footnote w:type="continuationNotice" w:id="1">
    <w:p w14:paraId="49ACF5D9" w14:textId="77777777" w:rsidR="007209CD" w:rsidRDefault="007209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8E4F3D"/>
    <w:multiLevelType w:val="hybridMultilevel"/>
    <w:tmpl w:val="51EC352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8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8C14E21"/>
    <w:multiLevelType w:val="hybridMultilevel"/>
    <w:tmpl w:val="E8604836"/>
    <w:lvl w:ilvl="0" w:tplc="E780ACEE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aps w:val="0"/>
        <w:strike w:val="0"/>
        <w:dstrike w:val="0"/>
        <w:vanish w:val="0"/>
        <w:kern w:val="0"/>
        <w:vertAlign w:val="baseline"/>
        <w14:cntxtAlts w14:val="0"/>
      </w:rPr>
    </w:lvl>
    <w:lvl w:ilvl="1" w:tplc="041D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5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4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7E7EC2"/>
    <w:multiLevelType w:val="hybridMultilevel"/>
    <w:tmpl w:val="39ACED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40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7"/>
  </w:num>
  <w:num w:numId="3">
    <w:abstractNumId w:val="48"/>
  </w:num>
  <w:num w:numId="4">
    <w:abstractNumId w:val="2"/>
  </w:num>
  <w:num w:numId="5">
    <w:abstractNumId w:val="19"/>
  </w:num>
  <w:num w:numId="6">
    <w:abstractNumId w:val="47"/>
  </w:num>
  <w:num w:numId="7">
    <w:abstractNumId w:val="39"/>
  </w:num>
  <w:num w:numId="8">
    <w:abstractNumId w:val="32"/>
  </w:num>
  <w:num w:numId="9">
    <w:abstractNumId w:val="6"/>
  </w:num>
  <w:num w:numId="10">
    <w:abstractNumId w:val="17"/>
  </w:num>
  <w:num w:numId="11">
    <w:abstractNumId w:val="9"/>
  </w:num>
  <w:num w:numId="12">
    <w:abstractNumId w:val="12"/>
  </w:num>
  <w:num w:numId="13">
    <w:abstractNumId w:val="13"/>
  </w:num>
  <w:num w:numId="14">
    <w:abstractNumId w:val="4"/>
  </w:num>
  <w:num w:numId="15">
    <w:abstractNumId w:val="3"/>
  </w:num>
  <w:num w:numId="16">
    <w:abstractNumId w:val="34"/>
  </w:num>
  <w:num w:numId="17">
    <w:abstractNumId w:val="11"/>
  </w:num>
  <w:num w:numId="18">
    <w:abstractNumId w:val="46"/>
  </w:num>
  <w:num w:numId="19">
    <w:abstractNumId w:val="29"/>
  </w:num>
  <w:num w:numId="20">
    <w:abstractNumId w:val="26"/>
  </w:num>
  <w:num w:numId="21">
    <w:abstractNumId w:val="23"/>
  </w:num>
  <w:num w:numId="22">
    <w:abstractNumId w:val="30"/>
  </w:num>
  <w:num w:numId="23">
    <w:abstractNumId w:val="15"/>
  </w:num>
  <w:num w:numId="24">
    <w:abstractNumId w:val="41"/>
  </w:num>
  <w:num w:numId="25">
    <w:abstractNumId w:val="10"/>
  </w:num>
  <w:num w:numId="26">
    <w:abstractNumId w:val="33"/>
  </w:num>
  <w:num w:numId="27">
    <w:abstractNumId w:val="0"/>
  </w:num>
  <w:num w:numId="28">
    <w:abstractNumId w:val="42"/>
  </w:num>
  <w:num w:numId="29">
    <w:abstractNumId w:val="18"/>
  </w:num>
  <w:num w:numId="30">
    <w:abstractNumId w:val="20"/>
  </w:num>
  <w:num w:numId="31">
    <w:abstractNumId w:val="37"/>
  </w:num>
  <w:num w:numId="32">
    <w:abstractNumId w:val="27"/>
  </w:num>
  <w:num w:numId="33">
    <w:abstractNumId w:val="5"/>
  </w:num>
  <w:num w:numId="34">
    <w:abstractNumId w:val="1"/>
  </w:num>
  <w:num w:numId="35">
    <w:abstractNumId w:val="14"/>
  </w:num>
  <w:num w:numId="36">
    <w:abstractNumId w:val="40"/>
  </w:num>
  <w:num w:numId="37">
    <w:abstractNumId w:val="43"/>
  </w:num>
  <w:num w:numId="38">
    <w:abstractNumId w:val="25"/>
  </w:num>
  <w:num w:numId="39">
    <w:abstractNumId w:val="38"/>
  </w:num>
  <w:num w:numId="40">
    <w:abstractNumId w:val="21"/>
  </w:num>
  <w:num w:numId="41">
    <w:abstractNumId w:val="22"/>
  </w:num>
  <w:num w:numId="42">
    <w:abstractNumId w:val="16"/>
  </w:num>
  <w:num w:numId="43">
    <w:abstractNumId w:val="28"/>
  </w:num>
  <w:num w:numId="44">
    <w:abstractNumId w:val="45"/>
  </w:num>
  <w:num w:numId="45">
    <w:abstractNumId w:val="35"/>
  </w:num>
  <w:num w:numId="46">
    <w:abstractNumId w:val="36"/>
  </w:num>
  <w:num w:numId="47">
    <w:abstractNumId w:val="24"/>
  </w:num>
  <w:num w:numId="48">
    <w:abstractNumId w:val="8"/>
  </w:num>
  <w:num w:numId="49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10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05CD"/>
    <w:rsid w:val="00070DD7"/>
    <w:rsid w:val="00072457"/>
    <w:rsid w:val="00072E3F"/>
    <w:rsid w:val="00073928"/>
    <w:rsid w:val="00073DA3"/>
    <w:rsid w:val="0007477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46DE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0A35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B4C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3C5"/>
    <w:rsid w:val="00126681"/>
    <w:rsid w:val="001269F1"/>
    <w:rsid w:val="001274C0"/>
    <w:rsid w:val="00127F59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96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4B6"/>
    <w:rsid w:val="00155753"/>
    <w:rsid w:val="00155A2E"/>
    <w:rsid w:val="00155B6A"/>
    <w:rsid w:val="0015680B"/>
    <w:rsid w:val="001602B1"/>
    <w:rsid w:val="001610A7"/>
    <w:rsid w:val="001613DF"/>
    <w:rsid w:val="00162BE7"/>
    <w:rsid w:val="00164518"/>
    <w:rsid w:val="001645F4"/>
    <w:rsid w:val="0016476C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35E"/>
    <w:rsid w:val="00167BAA"/>
    <w:rsid w:val="00170276"/>
    <w:rsid w:val="00170424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251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AC0"/>
    <w:rsid w:val="00186C57"/>
    <w:rsid w:val="0018795D"/>
    <w:rsid w:val="001911B4"/>
    <w:rsid w:val="00191320"/>
    <w:rsid w:val="00191516"/>
    <w:rsid w:val="00191749"/>
    <w:rsid w:val="00191B7B"/>
    <w:rsid w:val="00191BCD"/>
    <w:rsid w:val="00191FD5"/>
    <w:rsid w:val="00192B47"/>
    <w:rsid w:val="00192C46"/>
    <w:rsid w:val="00192E8F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A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A03"/>
    <w:rsid w:val="001A7B60"/>
    <w:rsid w:val="001B0115"/>
    <w:rsid w:val="001B0C5F"/>
    <w:rsid w:val="001B15E0"/>
    <w:rsid w:val="001B1698"/>
    <w:rsid w:val="001B1BC9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44F6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89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92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660"/>
    <w:rsid w:val="00213CEB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161C"/>
    <w:rsid w:val="00222117"/>
    <w:rsid w:val="00223A1B"/>
    <w:rsid w:val="00223B11"/>
    <w:rsid w:val="00225F04"/>
    <w:rsid w:val="0022788F"/>
    <w:rsid w:val="00227AFE"/>
    <w:rsid w:val="00227F9C"/>
    <w:rsid w:val="00232834"/>
    <w:rsid w:val="00232C37"/>
    <w:rsid w:val="002343FA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2E68"/>
    <w:rsid w:val="002630E0"/>
    <w:rsid w:val="00263B86"/>
    <w:rsid w:val="0026419E"/>
    <w:rsid w:val="00264DDF"/>
    <w:rsid w:val="00265828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A76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86642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BB7"/>
    <w:rsid w:val="002A4D8B"/>
    <w:rsid w:val="002A5448"/>
    <w:rsid w:val="002A58B8"/>
    <w:rsid w:val="002A592B"/>
    <w:rsid w:val="002A622E"/>
    <w:rsid w:val="002A6B19"/>
    <w:rsid w:val="002A6D98"/>
    <w:rsid w:val="002A70AB"/>
    <w:rsid w:val="002A7786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0B3"/>
    <w:rsid w:val="002D6E99"/>
    <w:rsid w:val="002D75CB"/>
    <w:rsid w:val="002D78FB"/>
    <w:rsid w:val="002E0F49"/>
    <w:rsid w:val="002E1EE8"/>
    <w:rsid w:val="002E2417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3AAD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86"/>
    <w:rsid w:val="003071B1"/>
    <w:rsid w:val="0030790D"/>
    <w:rsid w:val="00307CA4"/>
    <w:rsid w:val="003101FB"/>
    <w:rsid w:val="00310823"/>
    <w:rsid w:val="00310A36"/>
    <w:rsid w:val="00312007"/>
    <w:rsid w:val="00312DFD"/>
    <w:rsid w:val="00312F47"/>
    <w:rsid w:val="00313870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1D56"/>
    <w:rsid w:val="00343796"/>
    <w:rsid w:val="00343C53"/>
    <w:rsid w:val="00343F3D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1987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1ECA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1BB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2AC1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2A07"/>
    <w:rsid w:val="003E316D"/>
    <w:rsid w:val="003E34C7"/>
    <w:rsid w:val="003E3DD4"/>
    <w:rsid w:val="003E471D"/>
    <w:rsid w:val="003E4F38"/>
    <w:rsid w:val="003E5D3B"/>
    <w:rsid w:val="003E6EB4"/>
    <w:rsid w:val="003E705F"/>
    <w:rsid w:val="003E7A13"/>
    <w:rsid w:val="003F06FD"/>
    <w:rsid w:val="003F0B1B"/>
    <w:rsid w:val="003F0BB2"/>
    <w:rsid w:val="003F0C51"/>
    <w:rsid w:val="003F1313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3F6BD7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417"/>
    <w:rsid w:val="0044550D"/>
    <w:rsid w:val="00445D3E"/>
    <w:rsid w:val="0044669D"/>
    <w:rsid w:val="00450172"/>
    <w:rsid w:val="0045024A"/>
    <w:rsid w:val="004509F6"/>
    <w:rsid w:val="00451E19"/>
    <w:rsid w:val="00451F36"/>
    <w:rsid w:val="00452165"/>
    <w:rsid w:val="00453319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109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8E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061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9799A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A25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097"/>
    <w:rsid w:val="004D218B"/>
    <w:rsid w:val="004D2A8A"/>
    <w:rsid w:val="004D2BD2"/>
    <w:rsid w:val="004D2DDB"/>
    <w:rsid w:val="004D45F1"/>
    <w:rsid w:val="004D4CFF"/>
    <w:rsid w:val="004D4F5B"/>
    <w:rsid w:val="004D50F4"/>
    <w:rsid w:val="004D59A5"/>
    <w:rsid w:val="004D68F9"/>
    <w:rsid w:val="004D7A43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2EA3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25D"/>
    <w:rsid w:val="005353F0"/>
    <w:rsid w:val="00535498"/>
    <w:rsid w:val="005365AB"/>
    <w:rsid w:val="00536F23"/>
    <w:rsid w:val="005370B3"/>
    <w:rsid w:val="005373CC"/>
    <w:rsid w:val="005377D0"/>
    <w:rsid w:val="00537C09"/>
    <w:rsid w:val="00537F52"/>
    <w:rsid w:val="0054057E"/>
    <w:rsid w:val="00540C7E"/>
    <w:rsid w:val="00540CE5"/>
    <w:rsid w:val="005410B1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650B"/>
    <w:rsid w:val="005677DD"/>
    <w:rsid w:val="0057034B"/>
    <w:rsid w:val="0057083A"/>
    <w:rsid w:val="0057094C"/>
    <w:rsid w:val="00571884"/>
    <w:rsid w:val="005726F5"/>
    <w:rsid w:val="005729F7"/>
    <w:rsid w:val="00573701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1A89"/>
    <w:rsid w:val="0058231F"/>
    <w:rsid w:val="00582BF8"/>
    <w:rsid w:val="00582C2D"/>
    <w:rsid w:val="00582F77"/>
    <w:rsid w:val="0058338F"/>
    <w:rsid w:val="005833C2"/>
    <w:rsid w:val="00583E31"/>
    <w:rsid w:val="00583E33"/>
    <w:rsid w:val="005842EC"/>
    <w:rsid w:val="005846E0"/>
    <w:rsid w:val="00584A96"/>
    <w:rsid w:val="00585171"/>
    <w:rsid w:val="00585FE8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BAC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3DB"/>
    <w:rsid w:val="005A75C4"/>
    <w:rsid w:val="005A76D1"/>
    <w:rsid w:val="005A79D8"/>
    <w:rsid w:val="005B02FA"/>
    <w:rsid w:val="005B0450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E79A2"/>
    <w:rsid w:val="005F01AF"/>
    <w:rsid w:val="005F09C6"/>
    <w:rsid w:val="005F0C26"/>
    <w:rsid w:val="005F19AE"/>
    <w:rsid w:val="005F1C47"/>
    <w:rsid w:val="005F3A0F"/>
    <w:rsid w:val="005F48B1"/>
    <w:rsid w:val="005F509F"/>
    <w:rsid w:val="005F5763"/>
    <w:rsid w:val="005F60A7"/>
    <w:rsid w:val="005F6A73"/>
    <w:rsid w:val="005F758B"/>
    <w:rsid w:val="006003E1"/>
    <w:rsid w:val="00600409"/>
    <w:rsid w:val="00600906"/>
    <w:rsid w:val="00600EF9"/>
    <w:rsid w:val="00601005"/>
    <w:rsid w:val="0060112A"/>
    <w:rsid w:val="00601343"/>
    <w:rsid w:val="00602BA6"/>
    <w:rsid w:val="0060426B"/>
    <w:rsid w:val="006042DE"/>
    <w:rsid w:val="006045F3"/>
    <w:rsid w:val="00604BAC"/>
    <w:rsid w:val="00604DB0"/>
    <w:rsid w:val="006061CE"/>
    <w:rsid w:val="006072A1"/>
    <w:rsid w:val="00607408"/>
    <w:rsid w:val="00607835"/>
    <w:rsid w:val="006078CC"/>
    <w:rsid w:val="00607BF2"/>
    <w:rsid w:val="00607ECA"/>
    <w:rsid w:val="00610135"/>
    <w:rsid w:val="00610B08"/>
    <w:rsid w:val="0061114D"/>
    <w:rsid w:val="00611667"/>
    <w:rsid w:val="006125D5"/>
    <w:rsid w:val="00613AFE"/>
    <w:rsid w:val="00614117"/>
    <w:rsid w:val="00614F7D"/>
    <w:rsid w:val="0061501D"/>
    <w:rsid w:val="00615597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7A3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1D2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847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CFF"/>
    <w:rsid w:val="00677D04"/>
    <w:rsid w:val="00677DD1"/>
    <w:rsid w:val="00681593"/>
    <w:rsid w:val="00681AC4"/>
    <w:rsid w:val="00682B8F"/>
    <w:rsid w:val="00682C60"/>
    <w:rsid w:val="00683126"/>
    <w:rsid w:val="00683937"/>
    <w:rsid w:val="00683E26"/>
    <w:rsid w:val="006849CE"/>
    <w:rsid w:val="006850E9"/>
    <w:rsid w:val="006851E9"/>
    <w:rsid w:val="00685721"/>
    <w:rsid w:val="00686896"/>
    <w:rsid w:val="0068704C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55D9"/>
    <w:rsid w:val="006A6D08"/>
    <w:rsid w:val="006A788D"/>
    <w:rsid w:val="006B1456"/>
    <w:rsid w:val="006B1E4E"/>
    <w:rsid w:val="006B2C94"/>
    <w:rsid w:val="006B30C2"/>
    <w:rsid w:val="006B31EC"/>
    <w:rsid w:val="006B4690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5D60"/>
    <w:rsid w:val="006C60F5"/>
    <w:rsid w:val="006C6898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DC3"/>
    <w:rsid w:val="006E0F73"/>
    <w:rsid w:val="006E17FB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17AD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858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9CD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37EE7"/>
    <w:rsid w:val="0074196E"/>
    <w:rsid w:val="00742904"/>
    <w:rsid w:val="00742BFB"/>
    <w:rsid w:val="00743550"/>
    <w:rsid w:val="0074380F"/>
    <w:rsid w:val="00743B37"/>
    <w:rsid w:val="00743B6A"/>
    <w:rsid w:val="00743FA0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1151"/>
    <w:rsid w:val="00762094"/>
    <w:rsid w:val="00762CE5"/>
    <w:rsid w:val="0076334F"/>
    <w:rsid w:val="007634C8"/>
    <w:rsid w:val="007639E1"/>
    <w:rsid w:val="00763B37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D8E"/>
    <w:rsid w:val="00774F2E"/>
    <w:rsid w:val="00775931"/>
    <w:rsid w:val="00776328"/>
    <w:rsid w:val="00776E5F"/>
    <w:rsid w:val="0078036A"/>
    <w:rsid w:val="00780437"/>
    <w:rsid w:val="00780556"/>
    <w:rsid w:val="007817A5"/>
    <w:rsid w:val="00782036"/>
    <w:rsid w:val="00782254"/>
    <w:rsid w:val="00782A92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2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4F6C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BB9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EB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57AA"/>
    <w:rsid w:val="007E75B9"/>
    <w:rsid w:val="007E78D5"/>
    <w:rsid w:val="007E7B60"/>
    <w:rsid w:val="007F087A"/>
    <w:rsid w:val="007F0E6A"/>
    <w:rsid w:val="007F120E"/>
    <w:rsid w:val="007F1BB5"/>
    <w:rsid w:val="007F20F6"/>
    <w:rsid w:val="007F2214"/>
    <w:rsid w:val="007F2B0F"/>
    <w:rsid w:val="007F2C57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5F1F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378B6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37D0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77B50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CBE"/>
    <w:rsid w:val="008C6EF4"/>
    <w:rsid w:val="008C762E"/>
    <w:rsid w:val="008C7968"/>
    <w:rsid w:val="008C7CF3"/>
    <w:rsid w:val="008D0B9C"/>
    <w:rsid w:val="008D0F70"/>
    <w:rsid w:val="008D18FF"/>
    <w:rsid w:val="008D1F1F"/>
    <w:rsid w:val="008D22E2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344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5A2"/>
    <w:rsid w:val="008F189B"/>
    <w:rsid w:val="008F1A00"/>
    <w:rsid w:val="008F1BA0"/>
    <w:rsid w:val="008F22E7"/>
    <w:rsid w:val="008F2697"/>
    <w:rsid w:val="008F280B"/>
    <w:rsid w:val="008F2B7C"/>
    <w:rsid w:val="008F2C14"/>
    <w:rsid w:val="008F3604"/>
    <w:rsid w:val="008F39DF"/>
    <w:rsid w:val="008F4C3E"/>
    <w:rsid w:val="008F5292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664F"/>
    <w:rsid w:val="009176E4"/>
    <w:rsid w:val="00921007"/>
    <w:rsid w:val="009210A8"/>
    <w:rsid w:val="00921A57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690"/>
    <w:rsid w:val="0092584A"/>
    <w:rsid w:val="00925CFD"/>
    <w:rsid w:val="00925FC5"/>
    <w:rsid w:val="00927534"/>
    <w:rsid w:val="00927D2A"/>
    <w:rsid w:val="00930C49"/>
    <w:rsid w:val="0093124D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B4B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9F0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7F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203"/>
    <w:rsid w:val="009A44A2"/>
    <w:rsid w:val="009A47A9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0C4F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4A95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210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B8A"/>
    <w:rsid w:val="00A00F53"/>
    <w:rsid w:val="00A01BA2"/>
    <w:rsid w:val="00A01D3C"/>
    <w:rsid w:val="00A01D5F"/>
    <w:rsid w:val="00A0212F"/>
    <w:rsid w:val="00A02796"/>
    <w:rsid w:val="00A028C7"/>
    <w:rsid w:val="00A02C44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967"/>
    <w:rsid w:val="00A10E7C"/>
    <w:rsid w:val="00A11545"/>
    <w:rsid w:val="00A11A35"/>
    <w:rsid w:val="00A11BCD"/>
    <w:rsid w:val="00A1205C"/>
    <w:rsid w:val="00A12257"/>
    <w:rsid w:val="00A129CE"/>
    <w:rsid w:val="00A12C29"/>
    <w:rsid w:val="00A12F42"/>
    <w:rsid w:val="00A13060"/>
    <w:rsid w:val="00A137E1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58B"/>
    <w:rsid w:val="00A3474E"/>
    <w:rsid w:val="00A35A8A"/>
    <w:rsid w:val="00A35EF6"/>
    <w:rsid w:val="00A35F56"/>
    <w:rsid w:val="00A36590"/>
    <w:rsid w:val="00A36CB6"/>
    <w:rsid w:val="00A3788C"/>
    <w:rsid w:val="00A37999"/>
    <w:rsid w:val="00A40598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1EA"/>
    <w:rsid w:val="00A52AF3"/>
    <w:rsid w:val="00A52B5F"/>
    <w:rsid w:val="00A5358A"/>
    <w:rsid w:val="00A5360E"/>
    <w:rsid w:val="00A53C6A"/>
    <w:rsid w:val="00A54218"/>
    <w:rsid w:val="00A547DF"/>
    <w:rsid w:val="00A54F97"/>
    <w:rsid w:val="00A555D6"/>
    <w:rsid w:val="00A556BD"/>
    <w:rsid w:val="00A557E6"/>
    <w:rsid w:val="00A5590E"/>
    <w:rsid w:val="00A56005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0E41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5990"/>
    <w:rsid w:val="00A75E6C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443"/>
    <w:rsid w:val="00A90543"/>
    <w:rsid w:val="00A906BA"/>
    <w:rsid w:val="00A90B3C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121C"/>
    <w:rsid w:val="00AA210E"/>
    <w:rsid w:val="00AA2805"/>
    <w:rsid w:val="00AA29D5"/>
    <w:rsid w:val="00AA332D"/>
    <w:rsid w:val="00AA3390"/>
    <w:rsid w:val="00AA3521"/>
    <w:rsid w:val="00AA3750"/>
    <w:rsid w:val="00AA486C"/>
    <w:rsid w:val="00AA4DDE"/>
    <w:rsid w:val="00AA4ED6"/>
    <w:rsid w:val="00AA5EC6"/>
    <w:rsid w:val="00AA66C7"/>
    <w:rsid w:val="00AA6833"/>
    <w:rsid w:val="00AA70BE"/>
    <w:rsid w:val="00AA71B4"/>
    <w:rsid w:val="00AB024D"/>
    <w:rsid w:val="00AB03E6"/>
    <w:rsid w:val="00AB0643"/>
    <w:rsid w:val="00AB08F2"/>
    <w:rsid w:val="00AB0993"/>
    <w:rsid w:val="00AB1D5F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1FBE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C7F54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693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4F53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0DCD"/>
    <w:rsid w:val="00B11521"/>
    <w:rsid w:val="00B12206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26F5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4942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2D69"/>
    <w:rsid w:val="00B53DE2"/>
    <w:rsid w:val="00B54186"/>
    <w:rsid w:val="00B54416"/>
    <w:rsid w:val="00B54485"/>
    <w:rsid w:val="00B54717"/>
    <w:rsid w:val="00B54AC2"/>
    <w:rsid w:val="00B5570A"/>
    <w:rsid w:val="00B55920"/>
    <w:rsid w:val="00B5634B"/>
    <w:rsid w:val="00B56DB9"/>
    <w:rsid w:val="00B56FB8"/>
    <w:rsid w:val="00B5701F"/>
    <w:rsid w:val="00B57266"/>
    <w:rsid w:val="00B57761"/>
    <w:rsid w:val="00B612FD"/>
    <w:rsid w:val="00B63642"/>
    <w:rsid w:val="00B63AAE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0F"/>
    <w:rsid w:val="00B835C7"/>
    <w:rsid w:val="00B84409"/>
    <w:rsid w:val="00B850F6"/>
    <w:rsid w:val="00B85495"/>
    <w:rsid w:val="00B85611"/>
    <w:rsid w:val="00B85726"/>
    <w:rsid w:val="00B85AF0"/>
    <w:rsid w:val="00B85BB1"/>
    <w:rsid w:val="00B85E21"/>
    <w:rsid w:val="00B873CD"/>
    <w:rsid w:val="00B87676"/>
    <w:rsid w:val="00B90331"/>
    <w:rsid w:val="00B90669"/>
    <w:rsid w:val="00B90937"/>
    <w:rsid w:val="00B9124A"/>
    <w:rsid w:val="00B91B11"/>
    <w:rsid w:val="00B92532"/>
    <w:rsid w:val="00B928C9"/>
    <w:rsid w:val="00B92B08"/>
    <w:rsid w:val="00B92B25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1C5"/>
    <w:rsid w:val="00BB4222"/>
    <w:rsid w:val="00BB4301"/>
    <w:rsid w:val="00BB4A31"/>
    <w:rsid w:val="00BB4BD2"/>
    <w:rsid w:val="00BB5DFC"/>
    <w:rsid w:val="00BB60E1"/>
    <w:rsid w:val="00BB640B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0D2A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65"/>
    <w:rsid w:val="00BE0FB5"/>
    <w:rsid w:val="00BE1473"/>
    <w:rsid w:val="00BE14F8"/>
    <w:rsid w:val="00BE1C58"/>
    <w:rsid w:val="00BE2894"/>
    <w:rsid w:val="00BE358C"/>
    <w:rsid w:val="00BE3B91"/>
    <w:rsid w:val="00BE3C38"/>
    <w:rsid w:val="00BE3F72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2D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07FFE"/>
    <w:rsid w:val="00C10150"/>
    <w:rsid w:val="00C109E3"/>
    <w:rsid w:val="00C1176E"/>
    <w:rsid w:val="00C117CC"/>
    <w:rsid w:val="00C11C3F"/>
    <w:rsid w:val="00C12E55"/>
    <w:rsid w:val="00C12FFF"/>
    <w:rsid w:val="00C13D47"/>
    <w:rsid w:val="00C147E1"/>
    <w:rsid w:val="00C15668"/>
    <w:rsid w:val="00C15F39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44D"/>
    <w:rsid w:val="00C252E5"/>
    <w:rsid w:val="00C254FC"/>
    <w:rsid w:val="00C25775"/>
    <w:rsid w:val="00C25A4B"/>
    <w:rsid w:val="00C26696"/>
    <w:rsid w:val="00C268F7"/>
    <w:rsid w:val="00C26A4D"/>
    <w:rsid w:val="00C27443"/>
    <w:rsid w:val="00C27AF1"/>
    <w:rsid w:val="00C27F99"/>
    <w:rsid w:val="00C301A6"/>
    <w:rsid w:val="00C30349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47DFC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7D4"/>
    <w:rsid w:val="00C55DF9"/>
    <w:rsid w:val="00C56B91"/>
    <w:rsid w:val="00C57D3C"/>
    <w:rsid w:val="00C60332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6CC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195C"/>
    <w:rsid w:val="00C7215A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C85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5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4B5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620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394"/>
    <w:rsid w:val="00D078D2"/>
    <w:rsid w:val="00D109A0"/>
    <w:rsid w:val="00D10A95"/>
    <w:rsid w:val="00D10E64"/>
    <w:rsid w:val="00D11675"/>
    <w:rsid w:val="00D12112"/>
    <w:rsid w:val="00D125DB"/>
    <w:rsid w:val="00D12D97"/>
    <w:rsid w:val="00D12EEF"/>
    <w:rsid w:val="00D137AE"/>
    <w:rsid w:val="00D1441F"/>
    <w:rsid w:val="00D14817"/>
    <w:rsid w:val="00D14EB0"/>
    <w:rsid w:val="00D15829"/>
    <w:rsid w:val="00D15C08"/>
    <w:rsid w:val="00D16834"/>
    <w:rsid w:val="00D202A3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59FB"/>
    <w:rsid w:val="00D565FA"/>
    <w:rsid w:val="00D56F19"/>
    <w:rsid w:val="00D57C80"/>
    <w:rsid w:val="00D57FD6"/>
    <w:rsid w:val="00D60749"/>
    <w:rsid w:val="00D60920"/>
    <w:rsid w:val="00D61A5C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679B1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655"/>
    <w:rsid w:val="00D75841"/>
    <w:rsid w:val="00D76C05"/>
    <w:rsid w:val="00D772B6"/>
    <w:rsid w:val="00D77446"/>
    <w:rsid w:val="00D77779"/>
    <w:rsid w:val="00D80251"/>
    <w:rsid w:val="00D8045C"/>
    <w:rsid w:val="00D80760"/>
    <w:rsid w:val="00D81037"/>
    <w:rsid w:val="00D813CC"/>
    <w:rsid w:val="00D81738"/>
    <w:rsid w:val="00D85BB9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597"/>
    <w:rsid w:val="00DA5611"/>
    <w:rsid w:val="00DA5A01"/>
    <w:rsid w:val="00DA66AD"/>
    <w:rsid w:val="00DA6AAA"/>
    <w:rsid w:val="00DA6E73"/>
    <w:rsid w:val="00DA702D"/>
    <w:rsid w:val="00DA7481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A9E"/>
    <w:rsid w:val="00DC3E71"/>
    <w:rsid w:val="00DC3F22"/>
    <w:rsid w:val="00DC40E0"/>
    <w:rsid w:val="00DC4316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47A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AFE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07C2B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3F6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A2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4C8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42C9"/>
    <w:rsid w:val="00E557E3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0DCC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99E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971"/>
    <w:rsid w:val="00EA4B81"/>
    <w:rsid w:val="00EA51F6"/>
    <w:rsid w:val="00EA532A"/>
    <w:rsid w:val="00EA5D67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69BD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90"/>
    <w:rsid w:val="00EF451D"/>
    <w:rsid w:val="00EF46F5"/>
    <w:rsid w:val="00EF4894"/>
    <w:rsid w:val="00EF696E"/>
    <w:rsid w:val="00EF6E94"/>
    <w:rsid w:val="00EF7372"/>
    <w:rsid w:val="00EF768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0B4C"/>
    <w:rsid w:val="00F110DC"/>
    <w:rsid w:val="00F11233"/>
    <w:rsid w:val="00F114F9"/>
    <w:rsid w:val="00F115EA"/>
    <w:rsid w:val="00F12E5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06B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112"/>
    <w:rsid w:val="00F4127C"/>
    <w:rsid w:val="00F416BB"/>
    <w:rsid w:val="00F41C2C"/>
    <w:rsid w:val="00F420EA"/>
    <w:rsid w:val="00F424FB"/>
    <w:rsid w:val="00F428CA"/>
    <w:rsid w:val="00F43157"/>
    <w:rsid w:val="00F4399F"/>
    <w:rsid w:val="00F44BA7"/>
    <w:rsid w:val="00F44FD4"/>
    <w:rsid w:val="00F4514B"/>
    <w:rsid w:val="00F45C34"/>
    <w:rsid w:val="00F5024A"/>
    <w:rsid w:val="00F50339"/>
    <w:rsid w:val="00F507B4"/>
    <w:rsid w:val="00F51907"/>
    <w:rsid w:val="00F51B6B"/>
    <w:rsid w:val="00F52204"/>
    <w:rsid w:val="00F532EC"/>
    <w:rsid w:val="00F542D5"/>
    <w:rsid w:val="00F54736"/>
    <w:rsid w:val="00F54FA1"/>
    <w:rsid w:val="00F5511D"/>
    <w:rsid w:val="00F553D9"/>
    <w:rsid w:val="00F55B13"/>
    <w:rsid w:val="00F56CA8"/>
    <w:rsid w:val="00F57ABA"/>
    <w:rsid w:val="00F57F9F"/>
    <w:rsid w:val="00F601EA"/>
    <w:rsid w:val="00F60B1F"/>
    <w:rsid w:val="00F613D9"/>
    <w:rsid w:val="00F6168A"/>
    <w:rsid w:val="00F62252"/>
    <w:rsid w:val="00F627A7"/>
    <w:rsid w:val="00F63506"/>
    <w:rsid w:val="00F638AA"/>
    <w:rsid w:val="00F63B24"/>
    <w:rsid w:val="00F63DE1"/>
    <w:rsid w:val="00F64979"/>
    <w:rsid w:val="00F64CE0"/>
    <w:rsid w:val="00F64E83"/>
    <w:rsid w:val="00F65A28"/>
    <w:rsid w:val="00F66C5C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5E34"/>
    <w:rsid w:val="00F7792E"/>
    <w:rsid w:val="00F80396"/>
    <w:rsid w:val="00F806BB"/>
    <w:rsid w:val="00F81E41"/>
    <w:rsid w:val="00F824CE"/>
    <w:rsid w:val="00F82513"/>
    <w:rsid w:val="00F82A02"/>
    <w:rsid w:val="00F83B2B"/>
    <w:rsid w:val="00F83E73"/>
    <w:rsid w:val="00F842A5"/>
    <w:rsid w:val="00F843FD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87065"/>
    <w:rsid w:val="00F90271"/>
    <w:rsid w:val="00F90DA8"/>
    <w:rsid w:val="00F9398C"/>
    <w:rsid w:val="00F93E66"/>
    <w:rsid w:val="00F942C6"/>
    <w:rsid w:val="00F94788"/>
    <w:rsid w:val="00F94A8C"/>
    <w:rsid w:val="00F95458"/>
    <w:rsid w:val="00F954C9"/>
    <w:rsid w:val="00F95C2B"/>
    <w:rsid w:val="00F95F5A"/>
    <w:rsid w:val="00F96392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5350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390D"/>
    <w:rsid w:val="00FB55B5"/>
    <w:rsid w:val="00FB5F9D"/>
    <w:rsid w:val="00FB60C4"/>
    <w:rsid w:val="00FB623F"/>
    <w:rsid w:val="00FB6386"/>
    <w:rsid w:val="00FB63F1"/>
    <w:rsid w:val="00FB67C3"/>
    <w:rsid w:val="00FB6A09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2939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0FD"/>
    <w:rsid w:val="00FD75EE"/>
    <w:rsid w:val="00FD789C"/>
    <w:rsid w:val="00FD7A41"/>
    <w:rsid w:val="00FE0F01"/>
    <w:rsid w:val="00FE1E14"/>
    <w:rsid w:val="00FE1F7C"/>
    <w:rsid w:val="00FE22F3"/>
    <w:rsid w:val="00FE239B"/>
    <w:rsid w:val="00FE2688"/>
    <w:rsid w:val="00FE29DF"/>
    <w:rsid w:val="00FE2E9F"/>
    <w:rsid w:val="00FE38A9"/>
    <w:rsid w:val="00FE3913"/>
    <w:rsid w:val="00FE5D71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C2444D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3941BB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BE0F65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1664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6</cp:revision>
  <cp:lastPrinted>1899-12-31T23:00:00Z</cp:lastPrinted>
  <dcterms:created xsi:type="dcterms:W3CDTF">2022-05-19T08:48:00Z</dcterms:created>
  <dcterms:modified xsi:type="dcterms:W3CDTF">2022-05-19T20:01:00Z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